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003" w:rsidRDefault="00854330" w:rsidP="00854330">
      <w:pPr>
        <w:rPr>
          <w:rFonts w:ascii="Calibri" w:eastAsia="Calibri" w:hAnsi="Calibri" w:cs="Times New Roman"/>
        </w:rPr>
      </w:pPr>
      <w:r>
        <w:tab/>
      </w:r>
      <w:r>
        <w:tab/>
      </w:r>
      <w:r w:rsidR="003B1CA8">
        <w:tab/>
      </w:r>
    </w:p>
    <w:p w:rsidR="00443003" w:rsidRDefault="00443003" w:rsidP="009F645C">
      <w:pPr>
        <w:pStyle w:val="Retraitcorpsdetexte"/>
        <w:jc w:val="both"/>
      </w:pPr>
    </w:p>
    <w:p w:rsidR="007F1CD7" w:rsidRDefault="00083735" w:rsidP="009F645C">
      <w:pPr>
        <w:pStyle w:val="Retraitcorpsdetexte"/>
        <w:jc w:val="both"/>
      </w:pPr>
      <w:r>
        <w:rPr>
          <w:rFonts w:ascii="Comic Sans MS" w:hAnsi="Comic Sans MS"/>
          <w:noProof/>
          <w:lang w:eastAsia="fr-FR"/>
        </w:rPr>
        <mc:AlternateContent>
          <mc:Choice Requires="wps">
            <w:drawing>
              <wp:anchor distT="0" distB="0" distL="114300" distR="114300" simplePos="0" relativeHeight="251672576" behindDoc="1" locked="0" layoutInCell="1" allowOverlap="1">
                <wp:simplePos x="0" y="0"/>
                <wp:positionH relativeFrom="column">
                  <wp:posOffset>200660</wp:posOffset>
                </wp:positionH>
                <wp:positionV relativeFrom="paragraph">
                  <wp:posOffset>90805</wp:posOffset>
                </wp:positionV>
                <wp:extent cx="6353175" cy="2447925"/>
                <wp:effectExtent l="8255" t="10795" r="10795" b="8255"/>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447925"/>
                        </a:xfrm>
                        <a:prstGeom prst="rect">
                          <a:avLst/>
                        </a:prstGeom>
                        <a:solidFill>
                          <a:srgbClr val="CFCDC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9C1A" id="Rectangle 14" o:spid="_x0000_s1026" style="position:absolute;margin-left:15.8pt;margin-top:7.15pt;width:500.25pt;height:19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" fillcolor="#cfcdcd"/>
            </w:pict>
          </mc:Fallback>
        </mc:AlternateContent>
      </w:r>
    </w:p>
    <w:p w:rsidR="00363398" w:rsidRDefault="00363398">
      <w:pPr>
        <w:pStyle w:val="Titre"/>
        <w:rPr>
          <w:rFonts w:ascii="Comic Sans MS" w:hAnsi="Comic Sans MS"/>
          <w:color w:val="auto"/>
        </w:rPr>
      </w:pPr>
      <w:r w:rsidRPr="007F0FB4">
        <w:rPr>
          <w:rFonts w:ascii="Comic Sans MS" w:hAnsi="Comic Sans MS"/>
          <w:color w:val="auto"/>
        </w:rPr>
        <w:t>ACTIONS SPECIFIQUES DE FORMATION ET D’ACCOMPAGNEMENT</w:t>
      </w:r>
    </w:p>
    <w:p w:rsidR="00363398" w:rsidRDefault="00363398">
      <w:pPr>
        <w:pStyle w:val="Titre"/>
        <w:rPr>
          <w:rFonts w:ascii="Comic Sans MS" w:hAnsi="Comic Sans MS"/>
          <w:color w:val="auto"/>
        </w:rPr>
      </w:pPr>
    </w:p>
    <w:p w:rsidR="00363398" w:rsidRPr="007F0FB4" w:rsidRDefault="00363398">
      <w:pPr>
        <w:pStyle w:val="Titre"/>
        <w:rPr>
          <w:rFonts w:ascii="Comic Sans MS" w:hAnsi="Comic Sans MS"/>
          <w:color w:val="auto"/>
        </w:rPr>
      </w:pPr>
    </w:p>
    <w:p w:rsidR="00363398" w:rsidRPr="007F0FB4" w:rsidRDefault="00363398">
      <w:pPr>
        <w:pStyle w:val="Titre1"/>
        <w:rPr>
          <w:rFonts w:ascii="Comic Sans MS" w:hAnsi="Comic Sans MS"/>
          <w:i/>
          <w:iCs/>
        </w:rPr>
      </w:pPr>
    </w:p>
    <w:p w:rsidR="00363398" w:rsidRPr="006D2425" w:rsidRDefault="00652AEA">
      <w:pPr>
        <w:pStyle w:val="Titre1"/>
        <w:rPr>
          <w:i/>
          <w:iCs/>
          <w:sz w:val="56"/>
          <w:szCs w:val="56"/>
        </w:rPr>
      </w:pPr>
      <w:r>
        <w:rPr>
          <w:rFonts w:ascii="Comic Sans MS" w:hAnsi="Comic Sans MS"/>
          <w:i/>
          <w:iCs/>
          <w:sz w:val="56"/>
          <w:szCs w:val="56"/>
        </w:rPr>
        <w:t>ANNEE 2018</w:t>
      </w:r>
    </w:p>
    <w:p w:rsidR="00363398" w:rsidRDefault="00363398">
      <w:pPr>
        <w:ind w:left="360"/>
        <w:jc w:val="both"/>
      </w:pPr>
    </w:p>
    <w:p w:rsidR="00363398" w:rsidRDefault="00363398">
      <w:pPr>
        <w:jc w:val="both"/>
      </w:pPr>
    </w:p>
    <w:p w:rsidR="00363398" w:rsidRDefault="00363398">
      <w:pPr>
        <w:jc w:val="both"/>
        <w:rPr>
          <w:b/>
          <w:bCs/>
          <w:color w:val="993366"/>
          <w:u w:val="single"/>
        </w:rPr>
      </w:pPr>
    </w:p>
    <w:p w:rsidR="00363398" w:rsidRDefault="00363398" w:rsidP="00854330">
      <w:pPr>
        <w:pStyle w:val="Titre2"/>
        <w:jc w:val="both"/>
        <w:rPr>
          <w:bCs/>
          <w:i w:val="0"/>
          <w:iCs w:val="0"/>
        </w:rPr>
      </w:pPr>
    </w:p>
    <w:p w:rsidR="00363398" w:rsidRDefault="00363398" w:rsidP="00854330"/>
    <w:p w:rsidR="00363398" w:rsidRPr="006D2425" w:rsidRDefault="00363398" w:rsidP="00854330"/>
    <w:p w:rsidR="00363398" w:rsidRPr="006D2425" w:rsidRDefault="00171D4A" w:rsidP="00171D4A">
      <w:pPr>
        <w:tabs>
          <w:tab w:val="left" w:pos="3825"/>
        </w:tabs>
      </w:pPr>
      <w:r>
        <w:tab/>
      </w:r>
    </w:p>
    <w:p w:rsidR="00363398" w:rsidRDefault="00363398" w:rsidP="007326C9">
      <w:pPr>
        <w:pStyle w:val="Titre2"/>
        <w:jc w:val="both"/>
        <w:rPr>
          <w:rFonts w:ascii="Arial" w:eastAsiaTheme="minorHAnsi" w:hAnsi="Arial" w:cs="Arial"/>
          <w:i w:val="0"/>
          <w:iCs w:val="0"/>
          <w:sz w:val="22"/>
          <w:szCs w:val="22"/>
          <w:lang w:eastAsia="en-US"/>
        </w:rPr>
      </w:pPr>
      <w:r w:rsidRPr="002149B4">
        <w:rPr>
          <w:rFonts w:ascii="Arial" w:eastAsiaTheme="minorHAnsi" w:hAnsi="Arial" w:cs="Arial"/>
          <w:i w:val="0"/>
          <w:iCs w:val="0"/>
          <w:sz w:val="22"/>
          <w:szCs w:val="22"/>
          <w:lang w:eastAsia="en-US"/>
        </w:rPr>
        <w:t>La formation des salariés constitue un point essentiel pour la structure dans son rôle de passerelle vers l’emploi.</w:t>
      </w:r>
    </w:p>
    <w:p w:rsidR="007326C9" w:rsidRPr="007326C9" w:rsidRDefault="007326C9" w:rsidP="007326C9"/>
    <w:p w:rsidR="00363398" w:rsidRPr="00D30142" w:rsidRDefault="00652AEA" w:rsidP="007326C9">
      <w:r>
        <w:rPr>
          <w:rFonts w:ascii="Arial" w:hAnsi="Arial" w:cs="Arial"/>
        </w:rPr>
        <w:t>En 2018</w:t>
      </w:r>
      <w:r w:rsidR="00363398" w:rsidRPr="002149B4">
        <w:rPr>
          <w:rFonts w:ascii="Arial" w:hAnsi="Arial" w:cs="Arial"/>
        </w:rPr>
        <w:t>, différentes actions de formation, internes et externes, ont été proposées à l’ensemble des salariés</w:t>
      </w:r>
      <w:r w:rsidR="00363398">
        <w:t>.</w:t>
      </w:r>
    </w:p>
    <w:p w:rsidR="00363398" w:rsidRDefault="00363398" w:rsidP="00854330"/>
    <w:p w:rsidR="00363398" w:rsidRPr="00D30142" w:rsidRDefault="00363398" w:rsidP="00854330"/>
    <w:p w:rsidR="00363398" w:rsidRPr="006D2425" w:rsidRDefault="00363398">
      <w:pPr>
        <w:pStyle w:val="Titre2"/>
        <w:jc w:val="center"/>
        <w:rPr>
          <w:b/>
          <w:bCs/>
          <w:color w:val="5B9BD5"/>
          <w:sz w:val="32"/>
          <w:szCs w:val="32"/>
        </w:rPr>
      </w:pPr>
      <w:r w:rsidRPr="006D2425">
        <w:rPr>
          <w:b/>
          <w:bCs/>
          <w:i w:val="0"/>
          <w:iCs w:val="0"/>
          <w:color w:val="5B9BD5"/>
          <w:sz w:val="32"/>
          <w:szCs w:val="32"/>
          <w:u w:val="single"/>
        </w:rPr>
        <w:t>FORMATIONS INTERNES</w:t>
      </w:r>
    </w:p>
    <w:p w:rsidR="00363398" w:rsidRDefault="00363398">
      <w:pPr>
        <w:jc w:val="both"/>
      </w:pPr>
    </w:p>
    <w:p w:rsidR="00363398" w:rsidRDefault="00363398">
      <w:pPr>
        <w:jc w:val="both"/>
      </w:pPr>
    </w:p>
    <w:p w:rsidR="00363398" w:rsidRDefault="00363398">
      <w:pPr>
        <w:jc w:val="both"/>
      </w:pPr>
    </w:p>
    <w:p w:rsidR="00363398" w:rsidRDefault="00363398" w:rsidP="007326C9">
      <w:pPr>
        <w:pStyle w:val="Titre2"/>
        <w:jc w:val="both"/>
        <w:rPr>
          <w:rFonts w:ascii="Arial" w:eastAsiaTheme="minorHAnsi" w:hAnsi="Arial" w:cs="Arial"/>
          <w:i w:val="0"/>
          <w:iCs w:val="0"/>
          <w:sz w:val="22"/>
          <w:szCs w:val="22"/>
          <w:lang w:eastAsia="en-US"/>
        </w:rPr>
      </w:pPr>
      <w:r w:rsidRPr="002149B4">
        <w:rPr>
          <w:rFonts w:ascii="Arial" w:eastAsiaTheme="minorHAnsi" w:hAnsi="Arial" w:cs="Arial"/>
          <w:i w:val="0"/>
          <w:iCs w:val="0"/>
          <w:sz w:val="22"/>
          <w:szCs w:val="22"/>
          <w:lang w:eastAsia="en-US"/>
        </w:rPr>
        <w:t xml:space="preserve">Les formations s’organisent en session de </w:t>
      </w:r>
      <w:r w:rsidR="007326C9">
        <w:rPr>
          <w:rFonts w:ascii="Arial" w:eastAsiaTheme="minorHAnsi" w:hAnsi="Arial" w:cs="Arial"/>
          <w:i w:val="0"/>
          <w:iCs w:val="0"/>
          <w:sz w:val="22"/>
          <w:szCs w:val="22"/>
          <w:lang w:eastAsia="en-US"/>
        </w:rPr>
        <w:t xml:space="preserve">douze </w:t>
      </w:r>
      <w:r w:rsidRPr="002149B4">
        <w:rPr>
          <w:rFonts w:ascii="Arial" w:eastAsiaTheme="minorHAnsi" w:hAnsi="Arial" w:cs="Arial"/>
          <w:i w:val="0"/>
          <w:iCs w:val="0"/>
          <w:sz w:val="22"/>
          <w:szCs w:val="22"/>
          <w:lang w:eastAsia="en-US"/>
        </w:rPr>
        <w:t xml:space="preserve">heures : </w:t>
      </w:r>
      <w:r w:rsidR="007326C9">
        <w:rPr>
          <w:rFonts w:ascii="Arial" w:eastAsiaTheme="minorHAnsi" w:hAnsi="Arial" w:cs="Arial"/>
          <w:i w:val="0"/>
          <w:iCs w:val="0"/>
          <w:sz w:val="22"/>
          <w:szCs w:val="22"/>
          <w:lang w:eastAsia="en-US"/>
        </w:rPr>
        <w:t>six séances de</w:t>
      </w:r>
      <w:r w:rsidRPr="002149B4">
        <w:rPr>
          <w:rFonts w:ascii="Arial" w:eastAsiaTheme="minorHAnsi" w:hAnsi="Arial" w:cs="Arial"/>
          <w:i w:val="0"/>
          <w:iCs w:val="0"/>
          <w:sz w:val="22"/>
          <w:szCs w:val="22"/>
          <w:lang w:eastAsia="en-US"/>
        </w:rPr>
        <w:t xml:space="preserve"> </w:t>
      </w:r>
      <w:r w:rsidR="007326C9">
        <w:rPr>
          <w:rFonts w:ascii="Arial" w:eastAsiaTheme="minorHAnsi" w:hAnsi="Arial" w:cs="Arial"/>
          <w:i w:val="0"/>
          <w:iCs w:val="0"/>
          <w:sz w:val="22"/>
          <w:szCs w:val="22"/>
          <w:lang w:eastAsia="en-US"/>
        </w:rPr>
        <w:t>deux</w:t>
      </w:r>
      <w:r w:rsidRPr="002149B4">
        <w:rPr>
          <w:rFonts w:ascii="Arial" w:eastAsiaTheme="minorHAnsi" w:hAnsi="Arial" w:cs="Arial"/>
          <w:i w:val="0"/>
          <w:iCs w:val="0"/>
          <w:sz w:val="22"/>
          <w:szCs w:val="22"/>
          <w:lang w:eastAsia="en-US"/>
        </w:rPr>
        <w:t xml:space="preserve"> heures un après-midi par semaine. Cette formation est intégrée au contrat de travail et s’avère donc obligatoire. Ainsi, </w:t>
      </w:r>
      <w:r w:rsidR="007326C9">
        <w:rPr>
          <w:rFonts w:ascii="Arial" w:eastAsiaTheme="minorHAnsi" w:hAnsi="Arial" w:cs="Arial"/>
          <w:i w:val="0"/>
          <w:iCs w:val="0"/>
          <w:sz w:val="22"/>
          <w:szCs w:val="22"/>
          <w:lang w:eastAsia="en-US"/>
        </w:rPr>
        <w:t>huit</w:t>
      </w:r>
      <w:r w:rsidR="00652AEA">
        <w:rPr>
          <w:rFonts w:ascii="Arial" w:eastAsiaTheme="minorHAnsi" w:hAnsi="Arial" w:cs="Arial"/>
          <w:i w:val="0"/>
          <w:iCs w:val="0"/>
          <w:sz w:val="22"/>
          <w:szCs w:val="22"/>
          <w:lang w:eastAsia="en-US"/>
        </w:rPr>
        <w:t xml:space="preserve"> sessions ont eu lieu en 2018</w:t>
      </w:r>
      <w:r w:rsidRPr="002149B4">
        <w:rPr>
          <w:rFonts w:ascii="Arial" w:eastAsiaTheme="minorHAnsi" w:hAnsi="Arial" w:cs="Arial"/>
          <w:i w:val="0"/>
          <w:iCs w:val="0"/>
          <w:sz w:val="22"/>
          <w:szCs w:val="22"/>
          <w:lang w:eastAsia="en-US"/>
        </w:rPr>
        <w:t xml:space="preserve"> (</w:t>
      </w:r>
      <w:r w:rsidR="007326C9">
        <w:rPr>
          <w:rFonts w:ascii="Arial" w:eastAsiaTheme="minorHAnsi" w:hAnsi="Arial" w:cs="Arial"/>
          <w:i w:val="0"/>
          <w:iCs w:val="0"/>
          <w:sz w:val="22"/>
          <w:szCs w:val="22"/>
          <w:lang w:eastAsia="en-US"/>
        </w:rPr>
        <w:t>dont une</w:t>
      </w:r>
      <w:r w:rsidRPr="002149B4">
        <w:rPr>
          <w:rFonts w:ascii="Arial" w:eastAsiaTheme="minorHAnsi" w:hAnsi="Arial" w:cs="Arial"/>
          <w:i w:val="0"/>
          <w:iCs w:val="0"/>
          <w:sz w:val="22"/>
          <w:szCs w:val="22"/>
          <w:lang w:eastAsia="en-US"/>
        </w:rPr>
        <w:t xml:space="preserve"> commencé</w:t>
      </w:r>
      <w:r w:rsidR="007326C9">
        <w:rPr>
          <w:rFonts w:ascii="Arial" w:eastAsiaTheme="minorHAnsi" w:hAnsi="Arial" w:cs="Arial"/>
          <w:i w:val="0"/>
          <w:iCs w:val="0"/>
          <w:sz w:val="22"/>
          <w:szCs w:val="22"/>
          <w:lang w:eastAsia="en-US"/>
        </w:rPr>
        <w:t>e</w:t>
      </w:r>
      <w:r w:rsidR="00652AEA">
        <w:rPr>
          <w:rFonts w:ascii="Arial" w:eastAsiaTheme="minorHAnsi" w:hAnsi="Arial" w:cs="Arial"/>
          <w:i w:val="0"/>
          <w:iCs w:val="0"/>
          <w:sz w:val="22"/>
          <w:szCs w:val="22"/>
          <w:lang w:eastAsia="en-US"/>
        </w:rPr>
        <w:t xml:space="preserve"> en décembre 2017</w:t>
      </w:r>
      <w:r w:rsidR="007326C9">
        <w:rPr>
          <w:rFonts w:ascii="Arial" w:eastAsiaTheme="minorHAnsi" w:hAnsi="Arial" w:cs="Arial"/>
          <w:i w:val="0"/>
          <w:iCs w:val="0"/>
          <w:sz w:val="22"/>
          <w:szCs w:val="22"/>
          <w:lang w:eastAsia="en-US"/>
        </w:rPr>
        <w:t xml:space="preserve"> </w:t>
      </w:r>
      <w:bookmarkStart w:id="0" w:name="_GoBack"/>
      <w:bookmarkEnd w:id="0"/>
      <w:r w:rsidR="007326C9">
        <w:rPr>
          <w:rFonts w:ascii="Arial" w:eastAsiaTheme="minorHAnsi" w:hAnsi="Arial" w:cs="Arial"/>
          <w:i w:val="0"/>
          <w:iCs w:val="0"/>
          <w:sz w:val="22"/>
          <w:szCs w:val="22"/>
          <w:lang w:eastAsia="en-US"/>
        </w:rPr>
        <w:t>et une</w:t>
      </w:r>
      <w:r w:rsidRPr="002149B4">
        <w:rPr>
          <w:rFonts w:ascii="Arial" w:eastAsiaTheme="minorHAnsi" w:hAnsi="Arial" w:cs="Arial"/>
          <w:i w:val="0"/>
          <w:iCs w:val="0"/>
          <w:sz w:val="22"/>
          <w:szCs w:val="22"/>
          <w:lang w:eastAsia="en-US"/>
        </w:rPr>
        <w:t xml:space="preserve"> qu</w:t>
      </w:r>
      <w:r w:rsidR="00652AEA">
        <w:rPr>
          <w:rFonts w:ascii="Arial" w:eastAsiaTheme="minorHAnsi" w:hAnsi="Arial" w:cs="Arial"/>
          <w:i w:val="0"/>
          <w:iCs w:val="0"/>
          <w:sz w:val="22"/>
          <w:szCs w:val="22"/>
          <w:lang w:eastAsia="en-US"/>
        </w:rPr>
        <w:t>i s’est terminée en janvier 2018</w:t>
      </w:r>
      <w:r w:rsidRPr="002149B4">
        <w:rPr>
          <w:rFonts w:ascii="Arial" w:eastAsiaTheme="minorHAnsi" w:hAnsi="Arial" w:cs="Arial"/>
          <w:i w:val="0"/>
          <w:iCs w:val="0"/>
          <w:sz w:val="22"/>
          <w:szCs w:val="22"/>
          <w:lang w:eastAsia="en-US"/>
        </w:rPr>
        <w:t>).</w:t>
      </w:r>
    </w:p>
    <w:p w:rsidR="00363398" w:rsidRPr="002149B4" w:rsidRDefault="00363398" w:rsidP="007326C9">
      <w:pPr>
        <w:pStyle w:val="Titre2"/>
        <w:jc w:val="both"/>
        <w:rPr>
          <w:rFonts w:ascii="Arial" w:eastAsiaTheme="minorHAnsi" w:hAnsi="Arial" w:cs="Arial"/>
          <w:i w:val="0"/>
          <w:iCs w:val="0"/>
          <w:sz w:val="22"/>
          <w:szCs w:val="22"/>
          <w:lang w:eastAsia="en-US"/>
        </w:rPr>
      </w:pPr>
      <w:r w:rsidRPr="002149B4">
        <w:rPr>
          <w:rFonts w:ascii="Arial" w:eastAsiaTheme="minorHAnsi" w:hAnsi="Arial" w:cs="Arial"/>
          <w:i w:val="0"/>
          <w:iCs w:val="0"/>
          <w:sz w:val="22"/>
          <w:szCs w:val="22"/>
          <w:lang w:eastAsia="en-US"/>
        </w:rPr>
        <w:t>Après chaque session, une nouvelle débute, permettant ainsi à l’ensemble des salariés de bénéficier de toutes les actions de formation. Certains peuvent réaliser la même formation pour préciser leur projet.</w:t>
      </w:r>
    </w:p>
    <w:p w:rsidR="00852874" w:rsidRPr="00852874" w:rsidRDefault="00363398" w:rsidP="00852874">
      <w:pPr>
        <w:pStyle w:val="Titre2"/>
        <w:jc w:val="both"/>
        <w:rPr>
          <w:rFonts w:ascii="Arial" w:eastAsiaTheme="minorHAnsi" w:hAnsi="Arial" w:cs="Arial"/>
          <w:i w:val="0"/>
          <w:iCs w:val="0"/>
          <w:sz w:val="22"/>
          <w:szCs w:val="22"/>
          <w:lang w:eastAsia="en-US"/>
        </w:rPr>
      </w:pPr>
      <w:r w:rsidRPr="002149B4">
        <w:rPr>
          <w:rFonts w:ascii="Arial" w:eastAsiaTheme="minorHAnsi" w:hAnsi="Arial" w:cs="Arial"/>
          <w:i w:val="0"/>
          <w:iCs w:val="0"/>
          <w:sz w:val="22"/>
          <w:szCs w:val="22"/>
          <w:lang w:eastAsia="en-US"/>
        </w:rPr>
        <w:br w:type="page"/>
      </w:r>
    </w:p>
    <w:tbl>
      <w:tblPr>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0"/>
        <w:gridCol w:w="3887"/>
        <w:gridCol w:w="3887"/>
      </w:tblGrid>
      <w:tr w:rsidR="00363398" w:rsidTr="00852874">
        <w:trPr>
          <w:trHeight w:val="1299"/>
        </w:trPr>
        <w:tc>
          <w:tcPr>
            <w:tcW w:w="2990" w:type="dxa"/>
            <w:shd w:val="clear" w:color="auto" w:fill="E7E6E6"/>
          </w:tcPr>
          <w:p w:rsidR="00363398" w:rsidRDefault="00363398">
            <w:pPr>
              <w:jc w:val="center"/>
              <w:rPr>
                <w:b/>
                <w:bCs/>
              </w:rPr>
            </w:pPr>
            <w:r>
              <w:rPr>
                <w:b/>
                <w:bCs/>
              </w:rPr>
              <w:lastRenderedPageBreak/>
              <w:t>FORMATIONS</w:t>
            </w:r>
          </w:p>
        </w:tc>
        <w:tc>
          <w:tcPr>
            <w:tcW w:w="3887" w:type="dxa"/>
            <w:shd w:val="clear" w:color="auto" w:fill="E7E6E6"/>
          </w:tcPr>
          <w:p w:rsidR="00363398" w:rsidRDefault="00363398">
            <w:pPr>
              <w:jc w:val="center"/>
              <w:rPr>
                <w:b/>
                <w:bCs/>
              </w:rPr>
            </w:pPr>
            <w:r>
              <w:rPr>
                <w:b/>
                <w:bCs/>
              </w:rPr>
              <w:t>Nombre de salariés participants</w:t>
            </w:r>
          </w:p>
          <w:p w:rsidR="00363398" w:rsidRDefault="00363398">
            <w:pPr>
              <w:jc w:val="center"/>
              <w:rPr>
                <w:b/>
                <w:bCs/>
              </w:rPr>
            </w:pPr>
            <w:r>
              <w:rPr>
                <w:b/>
                <w:bCs/>
              </w:rPr>
              <w:t>sur l’année</w:t>
            </w:r>
          </w:p>
        </w:tc>
        <w:tc>
          <w:tcPr>
            <w:tcW w:w="3887" w:type="dxa"/>
            <w:shd w:val="clear" w:color="auto" w:fill="E7E6E6"/>
          </w:tcPr>
          <w:p w:rsidR="00363398" w:rsidRDefault="00363398">
            <w:pPr>
              <w:pStyle w:val="Titre4"/>
            </w:pPr>
            <w:r>
              <w:t>Période</w:t>
            </w:r>
          </w:p>
        </w:tc>
      </w:tr>
      <w:tr w:rsidR="00F036F5" w:rsidTr="00852874">
        <w:trPr>
          <w:trHeight w:val="880"/>
        </w:trPr>
        <w:tc>
          <w:tcPr>
            <w:tcW w:w="2990" w:type="dxa"/>
          </w:tcPr>
          <w:p w:rsidR="00F036F5" w:rsidRDefault="00F036F5">
            <w:pPr>
              <w:jc w:val="center"/>
            </w:pPr>
            <w:r>
              <w:t>Français (Irfa français)</w:t>
            </w:r>
          </w:p>
        </w:tc>
        <w:tc>
          <w:tcPr>
            <w:tcW w:w="3887" w:type="dxa"/>
          </w:tcPr>
          <w:p w:rsidR="00F036F5" w:rsidRDefault="00EC67B3" w:rsidP="002739E4">
            <w:pPr>
              <w:jc w:val="center"/>
            </w:pPr>
            <w:r>
              <w:t>26</w:t>
            </w:r>
          </w:p>
        </w:tc>
        <w:tc>
          <w:tcPr>
            <w:tcW w:w="3887" w:type="dxa"/>
          </w:tcPr>
          <w:p w:rsidR="00F036F5" w:rsidRDefault="000A66EC" w:rsidP="00854330">
            <w:pPr>
              <w:jc w:val="center"/>
            </w:pPr>
            <w:r>
              <w:t>Toute l’année</w:t>
            </w:r>
          </w:p>
        </w:tc>
      </w:tr>
      <w:tr w:rsidR="00363398" w:rsidTr="00852874">
        <w:trPr>
          <w:trHeight w:val="914"/>
        </w:trPr>
        <w:tc>
          <w:tcPr>
            <w:tcW w:w="2990" w:type="dxa"/>
          </w:tcPr>
          <w:p w:rsidR="00363398" w:rsidRDefault="00363398" w:rsidP="00854330">
            <w:pPr>
              <w:jc w:val="center"/>
            </w:pPr>
            <w:r>
              <w:t>Code</w:t>
            </w:r>
          </w:p>
        </w:tc>
        <w:tc>
          <w:tcPr>
            <w:tcW w:w="3887" w:type="dxa"/>
          </w:tcPr>
          <w:p w:rsidR="00363398" w:rsidRDefault="00DF0BB3" w:rsidP="00854330">
            <w:pPr>
              <w:jc w:val="center"/>
            </w:pPr>
            <w:r>
              <w:t>24</w:t>
            </w:r>
          </w:p>
        </w:tc>
        <w:tc>
          <w:tcPr>
            <w:tcW w:w="3887" w:type="dxa"/>
          </w:tcPr>
          <w:p w:rsidR="00363398" w:rsidRDefault="00363398" w:rsidP="00854330">
            <w:pPr>
              <w:jc w:val="center"/>
            </w:pPr>
            <w:r>
              <w:t>Toute l’année</w:t>
            </w:r>
          </w:p>
        </w:tc>
      </w:tr>
      <w:tr w:rsidR="00363398" w:rsidTr="00852874">
        <w:trPr>
          <w:trHeight w:val="799"/>
        </w:trPr>
        <w:tc>
          <w:tcPr>
            <w:tcW w:w="2990" w:type="dxa"/>
          </w:tcPr>
          <w:p w:rsidR="00363398" w:rsidRDefault="00363398" w:rsidP="00854330">
            <w:pPr>
              <w:jc w:val="center"/>
            </w:pPr>
            <w:r>
              <w:t>Techniques de recherche d’emploi</w:t>
            </w:r>
          </w:p>
        </w:tc>
        <w:tc>
          <w:tcPr>
            <w:tcW w:w="3887" w:type="dxa"/>
          </w:tcPr>
          <w:p w:rsidR="00363398" w:rsidRDefault="00C4644E" w:rsidP="00854330">
            <w:pPr>
              <w:jc w:val="center"/>
            </w:pPr>
            <w:r>
              <w:t>23</w:t>
            </w:r>
          </w:p>
        </w:tc>
        <w:tc>
          <w:tcPr>
            <w:tcW w:w="3887" w:type="dxa"/>
          </w:tcPr>
          <w:p w:rsidR="00363398" w:rsidRDefault="00C4644E" w:rsidP="00854330">
            <w:pPr>
              <w:jc w:val="center"/>
            </w:pPr>
            <w:r>
              <w:t>6 sessions</w:t>
            </w:r>
          </w:p>
        </w:tc>
      </w:tr>
      <w:tr w:rsidR="00363398" w:rsidTr="00852874">
        <w:trPr>
          <w:trHeight w:val="799"/>
        </w:trPr>
        <w:tc>
          <w:tcPr>
            <w:tcW w:w="2990" w:type="dxa"/>
          </w:tcPr>
          <w:p w:rsidR="00363398" w:rsidRDefault="00363398" w:rsidP="00854330">
            <w:pPr>
              <w:jc w:val="center"/>
            </w:pPr>
            <w:r>
              <w:t>Couture</w:t>
            </w:r>
          </w:p>
        </w:tc>
        <w:tc>
          <w:tcPr>
            <w:tcW w:w="3887" w:type="dxa"/>
          </w:tcPr>
          <w:p w:rsidR="00363398" w:rsidRDefault="00FC1200" w:rsidP="00854330">
            <w:pPr>
              <w:jc w:val="center"/>
            </w:pPr>
            <w:r>
              <w:t>16</w:t>
            </w:r>
          </w:p>
        </w:tc>
        <w:tc>
          <w:tcPr>
            <w:tcW w:w="3887" w:type="dxa"/>
          </w:tcPr>
          <w:p w:rsidR="00655767" w:rsidRPr="00171453" w:rsidRDefault="00655767" w:rsidP="00655767">
            <w:pPr>
              <w:jc w:val="center"/>
            </w:pPr>
            <w:r>
              <w:t>5 Sessions, de janvier à octobre</w:t>
            </w:r>
          </w:p>
        </w:tc>
      </w:tr>
      <w:tr w:rsidR="00363398" w:rsidTr="00852874">
        <w:trPr>
          <w:trHeight w:val="799"/>
        </w:trPr>
        <w:tc>
          <w:tcPr>
            <w:tcW w:w="2990" w:type="dxa"/>
          </w:tcPr>
          <w:p w:rsidR="00363398" w:rsidRDefault="00363398" w:rsidP="00854330">
            <w:pPr>
              <w:jc w:val="center"/>
            </w:pPr>
            <w:r>
              <w:t>Initiation au repassage</w:t>
            </w:r>
          </w:p>
        </w:tc>
        <w:tc>
          <w:tcPr>
            <w:tcW w:w="3887" w:type="dxa"/>
          </w:tcPr>
          <w:p w:rsidR="00363398" w:rsidRDefault="000743DE" w:rsidP="00854330">
            <w:pPr>
              <w:jc w:val="center"/>
            </w:pPr>
            <w:r>
              <w:t>7</w:t>
            </w:r>
          </w:p>
        </w:tc>
        <w:tc>
          <w:tcPr>
            <w:tcW w:w="3887" w:type="dxa"/>
          </w:tcPr>
          <w:p w:rsidR="00363398" w:rsidRPr="00171453" w:rsidRDefault="000743DE" w:rsidP="00854330">
            <w:pPr>
              <w:jc w:val="center"/>
            </w:pPr>
            <w:r>
              <w:t>4</w:t>
            </w:r>
            <w:r w:rsidR="00655767">
              <w:t xml:space="preserve"> Sessions</w:t>
            </w:r>
          </w:p>
        </w:tc>
      </w:tr>
      <w:tr w:rsidR="00363398" w:rsidTr="00852874">
        <w:trPr>
          <w:trHeight w:val="799"/>
        </w:trPr>
        <w:tc>
          <w:tcPr>
            <w:tcW w:w="2990" w:type="dxa"/>
          </w:tcPr>
          <w:p w:rsidR="00363398" w:rsidRDefault="00363398" w:rsidP="00854330">
            <w:pPr>
              <w:jc w:val="center"/>
            </w:pPr>
            <w:r>
              <w:t>Bureautique (IRFA)</w:t>
            </w:r>
          </w:p>
        </w:tc>
        <w:tc>
          <w:tcPr>
            <w:tcW w:w="3887" w:type="dxa"/>
          </w:tcPr>
          <w:p w:rsidR="00363398" w:rsidRDefault="00746F70" w:rsidP="00854330">
            <w:pPr>
              <w:jc w:val="center"/>
            </w:pPr>
            <w:r>
              <w:t>42</w:t>
            </w:r>
          </w:p>
        </w:tc>
        <w:tc>
          <w:tcPr>
            <w:tcW w:w="3887" w:type="dxa"/>
          </w:tcPr>
          <w:p w:rsidR="00363398" w:rsidRDefault="00363398" w:rsidP="00854330">
            <w:pPr>
              <w:jc w:val="center"/>
            </w:pPr>
            <w:r>
              <w:t xml:space="preserve">Toute l’année </w:t>
            </w:r>
          </w:p>
        </w:tc>
      </w:tr>
      <w:tr w:rsidR="00363398" w:rsidTr="00852874">
        <w:trPr>
          <w:trHeight w:val="799"/>
        </w:trPr>
        <w:tc>
          <w:tcPr>
            <w:tcW w:w="2990" w:type="dxa"/>
          </w:tcPr>
          <w:p w:rsidR="00363398" w:rsidRDefault="00363398" w:rsidP="00492F03">
            <w:pPr>
              <w:jc w:val="center"/>
            </w:pPr>
            <w:r>
              <w:t>Atelier vélo</w:t>
            </w:r>
          </w:p>
        </w:tc>
        <w:tc>
          <w:tcPr>
            <w:tcW w:w="3887" w:type="dxa"/>
          </w:tcPr>
          <w:p w:rsidR="00363398" w:rsidRDefault="00DF0BB3" w:rsidP="00854330">
            <w:pPr>
              <w:jc w:val="center"/>
            </w:pPr>
            <w:r>
              <w:t>17</w:t>
            </w:r>
          </w:p>
        </w:tc>
        <w:tc>
          <w:tcPr>
            <w:tcW w:w="3887" w:type="dxa"/>
          </w:tcPr>
          <w:p w:rsidR="00363398" w:rsidRDefault="00655767" w:rsidP="000A66EC">
            <w:pPr>
              <w:jc w:val="center"/>
            </w:pPr>
            <w:r>
              <w:t>4 Sessions, de mars à octobre</w:t>
            </w:r>
          </w:p>
        </w:tc>
      </w:tr>
      <w:tr w:rsidR="00BE20A2" w:rsidTr="00852874">
        <w:trPr>
          <w:trHeight w:val="799"/>
        </w:trPr>
        <w:tc>
          <w:tcPr>
            <w:tcW w:w="2990" w:type="dxa"/>
          </w:tcPr>
          <w:p w:rsidR="00BE20A2" w:rsidRDefault="00BE20A2" w:rsidP="00854330">
            <w:pPr>
              <w:jc w:val="center"/>
            </w:pPr>
            <w:r>
              <w:t>Soudure</w:t>
            </w:r>
          </w:p>
        </w:tc>
        <w:tc>
          <w:tcPr>
            <w:tcW w:w="3887" w:type="dxa"/>
          </w:tcPr>
          <w:p w:rsidR="00BE20A2" w:rsidRDefault="00D726D0" w:rsidP="00854330">
            <w:pPr>
              <w:jc w:val="center"/>
            </w:pPr>
            <w:r>
              <w:t>8</w:t>
            </w:r>
          </w:p>
        </w:tc>
        <w:tc>
          <w:tcPr>
            <w:tcW w:w="3887" w:type="dxa"/>
          </w:tcPr>
          <w:p w:rsidR="00BE20A2" w:rsidRDefault="00D726D0" w:rsidP="00E81B25">
            <w:pPr>
              <w:jc w:val="center"/>
            </w:pPr>
            <w:r>
              <w:t>3 Sessions</w:t>
            </w:r>
          </w:p>
        </w:tc>
      </w:tr>
      <w:tr w:rsidR="00363398" w:rsidTr="00852874">
        <w:trPr>
          <w:trHeight w:val="799"/>
        </w:trPr>
        <w:tc>
          <w:tcPr>
            <w:tcW w:w="2990" w:type="dxa"/>
          </w:tcPr>
          <w:p w:rsidR="00363398" w:rsidRDefault="00363398" w:rsidP="00854330">
            <w:pPr>
              <w:jc w:val="center"/>
            </w:pPr>
            <w:r>
              <w:t>SMV découverte des métiers de la propreté</w:t>
            </w:r>
          </w:p>
        </w:tc>
        <w:tc>
          <w:tcPr>
            <w:tcW w:w="3887" w:type="dxa"/>
          </w:tcPr>
          <w:p w:rsidR="00363398" w:rsidRDefault="00E81B25" w:rsidP="00854330">
            <w:pPr>
              <w:jc w:val="center"/>
            </w:pPr>
            <w:r>
              <w:t>10</w:t>
            </w:r>
          </w:p>
        </w:tc>
        <w:tc>
          <w:tcPr>
            <w:tcW w:w="3887" w:type="dxa"/>
          </w:tcPr>
          <w:p w:rsidR="00363398" w:rsidRDefault="00E81B25" w:rsidP="00492F03">
            <w:pPr>
              <w:jc w:val="center"/>
            </w:pPr>
            <w:r>
              <w:t>17/18/19 Septembre</w:t>
            </w:r>
          </w:p>
        </w:tc>
      </w:tr>
      <w:tr w:rsidR="00652AEA" w:rsidTr="00852874">
        <w:trPr>
          <w:trHeight w:val="799"/>
        </w:trPr>
        <w:tc>
          <w:tcPr>
            <w:tcW w:w="2990" w:type="dxa"/>
          </w:tcPr>
          <w:p w:rsidR="00652AEA" w:rsidRDefault="00E81B25" w:rsidP="00854330">
            <w:pPr>
              <w:jc w:val="center"/>
            </w:pPr>
            <w:r>
              <w:t>SMV Monobrosse et Autolaveuse</w:t>
            </w:r>
          </w:p>
        </w:tc>
        <w:tc>
          <w:tcPr>
            <w:tcW w:w="3887" w:type="dxa"/>
          </w:tcPr>
          <w:p w:rsidR="00652AEA" w:rsidRDefault="00E81B25" w:rsidP="00854330">
            <w:pPr>
              <w:jc w:val="center"/>
            </w:pPr>
            <w:r>
              <w:t>13</w:t>
            </w:r>
          </w:p>
        </w:tc>
        <w:tc>
          <w:tcPr>
            <w:tcW w:w="3887" w:type="dxa"/>
          </w:tcPr>
          <w:p w:rsidR="00652AEA" w:rsidRDefault="00E81B25" w:rsidP="00492F03">
            <w:pPr>
              <w:jc w:val="center"/>
            </w:pPr>
            <w:r>
              <w:t>15/16 Octobre</w:t>
            </w:r>
          </w:p>
        </w:tc>
      </w:tr>
      <w:tr w:rsidR="00652AEA" w:rsidTr="00852874">
        <w:trPr>
          <w:trHeight w:val="799"/>
        </w:trPr>
        <w:tc>
          <w:tcPr>
            <w:tcW w:w="2990" w:type="dxa"/>
          </w:tcPr>
          <w:p w:rsidR="00652AEA" w:rsidRDefault="00E81B25" w:rsidP="00854330">
            <w:pPr>
              <w:jc w:val="center"/>
            </w:pPr>
            <w:r>
              <w:t xml:space="preserve">SMV Nettoyage de Vitres </w:t>
            </w:r>
          </w:p>
        </w:tc>
        <w:tc>
          <w:tcPr>
            <w:tcW w:w="3887" w:type="dxa"/>
          </w:tcPr>
          <w:p w:rsidR="00652AEA" w:rsidRDefault="00E81B25" w:rsidP="00854330">
            <w:pPr>
              <w:jc w:val="center"/>
            </w:pPr>
            <w:r>
              <w:t>13</w:t>
            </w:r>
          </w:p>
        </w:tc>
        <w:tc>
          <w:tcPr>
            <w:tcW w:w="3887" w:type="dxa"/>
          </w:tcPr>
          <w:p w:rsidR="00652AEA" w:rsidRDefault="00E81B25" w:rsidP="00492F03">
            <w:pPr>
              <w:jc w:val="center"/>
            </w:pPr>
            <w:r>
              <w:t>28 Novembre</w:t>
            </w:r>
          </w:p>
        </w:tc>
      </w:tr>
      <w:tr w:rsidR="00652AEA" w:rsidTr="00852874">
        <w:trPr>
          <w:trHeight w:val="799"/>
        </w:trPr>
        <w:tc>
          <w:tcPr>
            <w:tcW w:w="2990" w:type="dxa"/>
          </w:tcPr>
          <w:p w:rsidR="00652AEA" w:rsidRDefault="00E81B25" w:rsidP="00854330">
            <w:pPr>
              <w:jc w:val="center"/>
            </w:pPr>
            <w:r>
              <w:t>Cyber Emploi</w:t>
            </w:r>
          </w:p>
        </w:tc>
        <w:tc>
          <w:tcPr>
            <w:tcW w:w="3887" w:type="dxa"/>
          </w:tcPr>
          <w:p w:rsidR="00652AEA" w:rsidRDefault="00D726D0" w:rsidP="00854330">
            <w:pPr>
              <w:jc w:val="center"/>
            </w:pPr>
            <w:r>
              <w:t>10</w:t>
            </w:r>
          </w:p>
        </w:tc>
        <w:tc>
          <w:tcPr>
            <w:tcW w:w="3887" w:type="dxa"/>
          </w:tcPr>
          <w:p w:rsidR="00652AEA" w:rsidRDefault="00655767" w:rsidP="00492F03">
            <w:pPr>
              <w:jc w:val="center"/>
            </w:pPr>
            <w:r>
              <w:t>2 Sessions en fin d’année</w:t>
            </w:r>
          </w:p>
        </w:tc>
      </w:tr>
      <w:tr w:rsidR="00652AEA" w:rsidTr="00852874">
        <w:trPr>
          <w:trHeight w:val="799"/>
        </w:trPr>
        <w:tc>
          <w:tcPr>
            <w:tcW w:w="2990" w:type="dxa"/>
          </w:tcPr>
          <w:p w:rsidR="00652AEA" w:rsidRDefault="00E81B25" w:rsidP="00854330">
            <w:pPr>
              <w:jc w:val="center"/>
            </w:pPr>
            <w:r>
              <w:t xml:space="preserve">Ouverture Culturelle </w:t>
            </w:r>
          </w:p>
        </w:tc>
        <w:tc>
          <w:tcPr>
            <w:tcW w:w="3887" w:type="dxa"/>
          </w:tcPr>
          <w:p w:rsidR="00652AEA" w:rsidRDefault="00DF0BB3" w:rsidP="00854330">
            <w:pPr>
              <w:jc w:val="center"/>
            </w:pPr>
            <w:r>
              <w:t>25</w:t>
            </w:r>
          </w:p>
        </w:tc>
        <w:tc>
          <w:tcPr>
            <w:tcW w:w="3887" w:type="dxa"/>
          </w:tcPr>
          <w:p w:rsidR="00652AEA" w:rsidRDefault="00655767" w:rsidP="00492F03">
            <w:pPr>
              <w:jc w:val="center"/>
            </w:pPr>
            <w:r>
              <w:t>3 Sessions, de mars à juillet</w:t>
            </w:r>
          </w:p>
        </w:tc>
      </w:tr>
      <w:tr w:rsidR="00E81B25" w:rsidTr="00852874">
        <w:trPr>
          <w:trHeight w:val="799"/>
        </w:trPr>
        <w:tc>
          <w:tcPr>
            <w:tcW w:w="2990" w:type="dxa"/>
          </w:tcPr>
          <w:p w:rsidR="00E81B25" w:rsidRDefault="00E81B25" w:rsidP="00854330">
            <w:pPr>
              <w:jc w:val="center"/>
            </w:pPr>
            <w:r>
              <w:t>Simulation d’entretien</w:t>
            </w:r>
          </w:p>
        </w:tc>
        <w:tc>
          <w:tcPr>
            <w:tcW w:w="3887" w:type="dxa"/>
          </w:tcPr>
          <w:p w:rsidR="00E81B25" w:rsidRDefault="00E81B25" w:rsidP="00854330">
            <w:pPr>
              <w:jc w:val="center"/>
            </w:pPr>
            <w:r>
              <w:t>5</w:t>
            </w:r>
          </w:p>
        </w:tc>
        <w:tc>
          <w:tcPr>
            <w:tcW w:w="3887" w:type="dxa"/>
          </w:tcPr>
          <w:p w:rsidR="00E81B25" w:rsidRDefault="00E81B25" w:rsidP="00E81B25">
            <w:pPr>
              <w:jc w:val="center"/>
            </w:pPr>
            <w:r>
              <w:t>1 session en 29/01 – 09/03</w:t>
            </w:r>
          </w:p>
        </w:tc>
      </w:tr>
    </w:tbl>
    <w:p w:rsidR="002739E4" w:rsidRDefault="002739E4">
      <w:pPr>
        <w:jc w:val="both"/>
        <w:rPr>
          <w:i/>
          <w:iCs/>
          <w:color w:val="006699"/>
          <w:u w:val="single"/>
        </w:rPr>
      </w:pPr>
    </w:p>
    <w:p w:rsidR="00FC3813" w:rsidRDefault="00FC3813">
      <w:pPr>
        <w:jc w:val="both"/>
        <w:rPr>
          <w:i/>
          <w:iCs/>
          <w:color w:val="006699"/>
          <w:u w:val="single"/>
        </w:rPr>
      </w:pPr>
    </w:p>
    <w:p w:rsidR="00AF4185" w:rsidRDefault="00AF4185">
      <w:pPr>
        <w:jc w:val="both"/>
        <w:rPr>
          <w:i/>
          <w:iCs/>
          <w:color w:val="006699"/>
          <w:u w:val="single"/>
        </w:rPr>
      </w:pPr>
    </w:p>
    <w:p w:rsidR="00B821EC" w:rsidRDefault="00B821EC">
      <w:pPr>
        <w:jc w:val="both"/>
        <w:rPr>
          <w:i/>
          <w:iCs/>
          <w:color w:val="006699"/>
          <w:u w:val="single"/>
        </w:rPr>
      </w:pPr>
    </w:p>
    <w:p w:rsidR="00852874" w:rsidRPr="007D5CD6" w:rsidRDefault="00852874">
      <w:pPr>
        <w:jc w:val="both"/>
        <w:rPr>
          <w:i/>
          <w:iCs/>
          <w:color w:val="006699"/>
          <w:u w:val="single"/>
        </w:rPr>
      </w:pPr>
    </w:p>
    <w:p w:rsidR="00363398" w:rsidRPr="00E90BCF" w:rsidRDefault="00363398" w:rsidP="00363398">
      <w:pPr>
        <w:pStyle w:val="Titre3"/>
        <w:numPr>
          <w:ilvl w:val="3"/>
          <w:numId w:val="4"/>
        </w:numPr>
        <w:jc w:val="both"/>
        <w:rPr>
          <w:color w:val="006699"/>
          <w:sz w:val="26"/>
          <w:szCs w:val="26"/>
        </w:rPr>
      </w:pPr>
      <w:r w:rsidRPr="00E90BCF">
        <w:rPr>
          <w:color w:val="006699"/>
          <w:sz w:val="26"/>
          <w:szCs w:val="26"/>
        </w:rPr>
        <w:lastRenderedPageBreak/>
        <w:t xml:space="preserve">Alphabétisation </w:t>
      </w:r>
    </w:p>
    <w:p w:rsidR="00926FA0" w:rsidRDefault="00926FA0" w:rsidP="00854330">
      <w:pPr>
        <w:jc w:val="both"/>
      </w:pPr>
    </w:p>
    <w:p w:rsidR="00363398" w:rsidRPr="00926FA0" w:rsidRDefault="00363398" w:rsidP="00854330">
      <w:pPr>
        <w:jc w:val="both"/>
        <w:rPr>
          <w:i/>
        </w:rPr>
      </w:pPr>
      <w:r w:rsidRPr="00AC0001">
        <w:rPr>
          <w:i/>
        </w:rPr>
        <w:t>C</w:t>
      </w:r>
      <w:r w:rsidRPr="004C61A2">
        <w:rPr>
          <w:i/>
        </w:rPr>
        <w:t>ette formation</w:t>
      </w:r>
      <w:r>
        <w:rPr>
          <w:i/>
        </w:rPr>
        <w:t xml:space="preserve"> est animée par une formatrice </w:t>
      </w:r>
      <w:r w:rsidR="000E1948">
        <w:rPr>
          <w:i/>
        </w:rPr>
        <w:t>de l’IRFA</w:t>
      </w:r>
      <w:r w:rsidR="00C440B6">
        <w:rPr>
          <w:i/>
        </w:rPr>
        <w:t>.</w:t>
      </w:r>
    </w:p>
    <w:p w:rsidR="00363398" w:rsidRPr="00926FA0" w:rsidRDefault="00363398" w:rsidP="007326C9">
      <w:pPr>
        <w:jc w:val="both"/>
      </w:pPr>
      <w:r w:rsidRPr="002149B4">
        <w:rPr>
          <w:rFonts w:ascii="Arial" w:hAnsi="Arial" w:cs="Arial"/>
        </w:rPr>
        <w:t>Le Français langue étrangère (FLE) est un apprentissage du vocabulaire par thématique (comme par exemple le transport, l’école, l’administration), l’appropriation des règles de grammaire, de l’orthographe par des exercices. La difficulté pour les apprenants est ensuite d’utiliser ces outils dans la vie quotidienne. Chaque séance se termine par un moment d’oral afin qu’il y ait des échanges entre eux</w:t>
      </w:r>
      <w:r>
        <w:t>.</w:t>
      </w:r>
    </w:p>
    <w:p w:rsidR="00363398" w:rsidRPr="00E90BCF" w:rsidRDefault="00363398" w:rsidP="00363398">
      <w:pPr>
        <w:pStyle w:val="Titre3"/>
        <w:numPr>
          <w:ilvl w:val="3"/>
          <w:numId w:val="4"/>
        </w:numPr>
        <w:jc w:val="both"/>
        <w:rPr>
          <w:color w:val="006699"/>
          <w:sz w:val="26"/>
          <w:szCs w:val="26"/>
        </w:rPr>
      </w:pPr>
      <w:r w:rsidRPr="00E90BCF">
        <w:rPr>
          <w:color w:val="006699"/>
          <w:sz w:val="26"/>
          <w:szCs w:val="26"/>
        </w:rPr>
        <w:t>Code</w:t>
      </w:r>
    </w:p>
    <w:p w:rsidR="00363398" w:rsidRPr="00E90BCF" w:rsidRDefault="00363398" w:rsidP="000235C7">
      <w:pPr>
        <w:pStyle w:val="Titre3"/>
        <w:jc w:val="both"/>
        <w:rPr>
          <w:color w:val="006699"/>
        </w:rPr>
      </w:pPr>
    </w:p>
    <w:p w:rsidR="00926FA0" w:rsidRDefault="00926FA0" w:rsidP="00926FA0">
      <w:pPr>
        <w:pStyle w:val="Corpsdetexte"/>
        <w:rPr>
          <w:rFonts w:asciiTheme="minorHAnsi" w:eastAsiaTheme="minorHAnsi" w:hAnsiTheme="minorHAnsi" w:cstheme="minorBidi"/>
          <w:i w:val="0"/>
          <w:iCs w:val="0"/>
          <w:sz w:val="22"/>
          <w:szCs w:val="22"/>
          <w:lang w:eastAsia="en-US"/>
        </w:rPr>
      </w:pPr>
    </w:p>
    <w:p w:rsidR="00363398" w:rsidRDefault="00363398" w:rsidP="00926FA0">
      <w:pPr>
        <w:pStyle w:val="Corpsdetexte"/>
      </w:pPr>
      <w:r>
        <w:t>Animée dans les locaux de l’association par une encadrante technique des 3R, cette formation existe depuis une dizaine d’années et la demande des salariés est toujours aussi forte.</w:t>
      </w:r>
    </w:p>
    <w:p w:rsidR="00363398" w:rsidRDefault="00363398" w:rsidP="00854330">
      <w:pPr>
        <w:jc w:val="both"/>
      </w:pPr>
    </w:p>
    <w:p w:rsidR="00363398" w:rsidRPr="002149B4" w:rsidRDefault="00363398" w:rsidP="007326C9">
      <w:pPr>
        <w:jc w:val="both"/>
        <w:rPr>
          <w:rFonts w:ascii="Arial" w:hAnsi="Arial" w:cs="Arial"/>
        </w:rPr>
      </w:pPr>
      <w:r w:rsidRPr="002149B4">
        <w:rPr>
          <w:rFonts w:ascii="Arial" w:hAnsi="Arial" w:cs="Arial"/>
        </w:rPr>
        <w:t xml:space="preserve">Le manque de mobilité est un frein récurent à l’insertion professionnelle des salariés. En proposant cette thématique, différents objectifs sont alors visés. </w:t>
      </w:r>
    </w:p>
    <w:p w:rsidR="00066C5E" w:rsidRDefault="00363398" w:rsidP="007326C9">
      <w:pPr>
        <w:jc w:val="both"/>
        <w:rPr>
          <w:rFonts w:ascii="Arial" w:hAnsi="Arial" w:cs="Arial"/>
        </w:rPr>
      </w:pPr>
      <w:r w:rsidRPr="002149B4">
        <w:rPr>
          <w:rFonts w:ascii="Arial" w:hAnsi="Arial" w:cs="Arial"/>
        </w:rPr>
        <w:t xml:space="preserve">Il s’agit d’une part d’offrir aux salariés souhaitant passer le permis de conduire la possibilité de se préparer à l’examen du code. C’est aussi pour certains, un soutien dans leur démarche car un bon nombre d’entre eux expriment le souhait et le besoin de passer le permis mais ne s’inscrivent pas par manque de confiance en eux. La formation en interne leur permet alors de prendre conscience de leurs capacités, de se familiariser avec le code de la route et d’envisager de s’inscrire dans une </w:t>
      </w:r>
      <w:r w:rsidR="00754118" w:rsidRPr="002149B4">
        <w:rPr>
          <w:rFonts w:ascii="Arial" w:hAnsi="Arial" w:cs="Arial"/>
        </w:rPr>
        <w:t>auto</w:t>
      </w:r>
      <w:r w:rsidR="00754118">
        <w:rPr>
          <w:rFonts w:ascii="Arial" w:hAnsi="Arial" w:cs="Arial"/>
        </w:rPr>
        <w:t>-</w:t>
      </w:r>
      <w:r w:rsidR="00754118" w:rsidRPr="002149B4">
        <w:rPr>
          <w:rFonts w:ascii="Arial" w:hAnsi="Arial" w:cs="Arial"/>
        </w:rPr>
        <w:t>école</w:t>
      </w:r>
      <w:r w:rsidRPr="002149B4">
        <w:rPr>
          <w:rFonts w:ascii="Arial" w:hAnsi="Arial" w:cs="Arial"/>
        </w:rPr>
        <w:t>. Pour d’autres</w:t>
      </w:r>
      <w:r w:rsidR="00C86636">
        <w:rPr>
          <w:rFonts w:ascii="Arial" w:hAnsi="Arial" w:cs="Arial"/>
        </w:rPr>
        <w:t xml:space="preserve">, plus rares, </w:t>
      </w:r>
      <w:r w:rsidRPr="002149B4">
        <w:rPr>
          <w:rFonts w:ascii="Arial" w:hAnsi="Arial" w:cs="Arial"/>
        </w:rPr>
        <w:t xml:space="preserve"> ayant déjà le permis, il s’agit de les aider à reprendre confiance en eux, réactualiser leurs connaissances. En effet, certains ont passé le permis dans leur pays d’origine et </w:t>
      </w:r>
      <w:r w:rsidR="00C86636">
        <w:rPr>
          <w:rFonts w:ascii="Arial" w:hAnsi="Arial" w:cs="Arial"/>
        </w:rPr>
        <w:t>appréhendent</w:t>
      </w:r>
      <w:r w:rsidRPr="002149B4">
        <w:rPr>
          <w:rFonts w:ascii="Arial" w:hAnsi="Arial" w:cs="Arial"/>
        </w:rPr>
        <w:t xml:space="preserve"> de conduire en France. </w:t>
      </w:r>
    </w:p>
    <w:p w:rsidR="00363398" w:rsidRPr="00C86636" w:rsidRDefault="00926FA0" w:rsidP="007326C9">
      <w:pPr>
        <w:jc w:val="both"/>
        <w:rPr>
          <w:rFonts w:ascii="Arial" w:hAnsi="Arial" w:cs="Arial"/>
          <w:highlight w:val="yellow"/>
        </w:rPr>
      </w:pPr>
      <w:r w:rsidRPr="00C86636">
        <w:rPr>
          <w:rFonts w:ascii="Arial" w:hAnsi="Arial" w:cs="Arial"/>
        </w:rPr>
        <w:t xml:space="preserve">La participation à notre atelier permet </w:t>
      </w:r>
      <w:r w:rsidR="002149B4" w:rsidRPr="00C86636">
        <w:rPr>
          <w:rFonts w:ascii="Arial" w:hAnsi="Arial" w:cs="Arial"/>
        </w:rPr>
        <w:t>alors</w:t>
      </w:r>
      <w:r w:rsidRPr="00C86636">
        <w:rPr>
          <w:rFonts w:ascii="Arial" w:hAnsi="Arial" w:cs="Arial"/>
        </w:rPr>
        <w:t xml:space="preserve"> un soutien pour maintenir la motivation à persévérer dans la démarche</w:t>
      </w:r>
    </w:p>
    <w:p w:rsidR="00363398" w:rsidRPr="002149B4" w:rsidRDefault="00C86636" w:rsidP="007326C9">
      <w:pPr>
        <w:jc w:val="both"/>
        <w:rPr>
          <w:rFonts w:ascii="Arial" w:hAnsi="Arial" w:cs="Arial"/>
        </w:rPr>
      </w:pPr>
      <w:r>
        <w:rPr>
          <w:rFonts w:ascii="Arial" w:hAnsi="Arial" w:cs="Arial"/>
        </w:rPr>
        <w:t xml:space="preserve">La formation commence par la connaissance des signalisations verticales et horizontales ou par un rappel des connaissances. Puis, les salariés passent un test de 40 questions grâce à un support audiovisuel mettant aussi les salariés en situation réelle d’examen. Ensuite, chaque question est expliquée en détail et à l’oral par la formatrice, ce qui permet de travailler les savoirs théoriques et la logique du code de la route. </w:t>
      </w:r>
      <w:r w:rsidR="00363398" w:rsidRPr="002149B4">
        <w:rPr>
          <w:rFonts w:ascii="Arial" w:hAnsi="Arial" w:cs="Arial"/>
        </w:rPr>
        <w:t>En parallèle, pour permettre aux salariés de développer un ensemble de compétences clés nécessaires à l’obtention du permis de conduire, d’autres apprentissages sont travaillés tels le français (vocabulaire, formulation des questions etc.) le visuel, l’oral, la prise de conscience de leurs connaissances et leurs applications aux questions, etc.</w:t>
      </w:r>
    </w:p>
    <w:p w:rsidR="002149B4" w:rsidRPr="002149B4" w:rsidRDefault="00363398" w:rsidP="007326C9">
      <w:pPr>
        <w:jc w:val="both"/>
        <w:rPr>
          <w:rFonts w:ascii="Arial" w:hAnsi="Arial" w:cs="Arial"/>
        </w:rPr>
      </w:pPr>
      <w:r w:rsidRPr="002149B4">
        <w:rPr>
          <w:rFonts w:ascii="Arial" w:hAnsi="Arial" w:cs="Arial"/>
        </w:rPr>
        <w:t>Cette formation permet aux salariés d’arriver à l’auto-école avec une base de connaissance qui les rassure, réduit le temps de passage à l’examen du code et a</w:t>
      </w:r>
      <w:r w:rsidR="00926FA0" w:rsidRPr="002149B4">
        <w:rPr>
          <w:rFonts w:ascii="Arial" w:hAnsi="Arial" w:cs="Arial"/>
        </w:rPr>
        <w:t xml:space="preserve">ugmente leur chance de réussite. </w:t>
      </w:r>
    </w:p>
    <w:p w:rsidR="002149B4" w:rsidRPr="002149B4" w:rsidRDefault="002149B4" w:rsidP="00926FA0">
      <w:pPr>
        <w:ind w:firstLine="567"/>
        <w:jc w:val="both"/>
        <w:rPr>
          <w:rFonts w:ascii="Arial" w:hAnsi="Arial" w:cs="Arial"/>
        </w:rPr>
      </w:pPr>
    </w:p>
    <w:p w:rsidR="002149B4" w:rsidRDefault="002149B4" w:rsidP="00926FA0">
      <w:pPr>
        <w:ind w:firstLine="567"/>
        <w:jc w:val="both"/>
      </w:pPr>
    </w:p>
    <w:p w:rsidR="002149B4" w:rsidRDefault="002149B4" w:rsidP="00926FA0">
      <w:pPr>
        <w:ind w:firstLine="567"/>
        <w:jc w:val="both"/>
      </w:pPr>
    </w:p>
    <w:p w:rsidR="00926A8C" w:rsidRDefault="00926A8C" w:rsidP="00926FA0">
      <w:pPr>
        <w:ind w:firstLine="567"/>
        <w:jc w:val="both"/>
      </w:pPr>
    </w:p>
    <w:p w:rsidR="00926A8C" w:rsidRDefault="00926A8C" w:rsidP="00926A8C">
      <w:r>
        <w:br w:type="page"/>
      </w:r>
    </w:p>
    <w:p w:rsidR="00363398" w:rsidRPr="00926A8C" w:rsidRDefault="00363398" w:rsidP="000235C7">
      <w:pPr>
        <w:pStyle w:val="Titre3"/>
        <w:numPr>
          <w:ilvl w:val="3"/>
          <w:numId w:val="4"/>
        </w:numPr>
        <w:jc w:val="both"/>
        <w:rPr>
          <w:color w:val="006699"/>
          <w:sz w:val="26"/>
          <w:szCs w:val="26"/>
        </w:rPr>
      </w:pPr>
      <w:r w:rsidRPr="00926A8C">
        <w:rPr>
          <w:color w:val="006699"/>
          <w:sz w:val="26"/>
          <w:szCs w:val="26"/>
        </w:rPr>
        <w:lastRenderedPageBreak/>
        <w:t>Techniques de recherche d’emploi</w:t>
      </w:r>
    </w:p>
    <w:p w:rsidR="00363398" w:rsidRDefault="00363398">
      <w:pPr>
        <w:jc w:val="both"/>
        <w:rPr>
          <w:i/>
          <w:iCs/>
        </w:rPr>
      </w:pPr>
    </w:p>
    <w:p w:rsidR="00363398" w:rsidRDefault="00363398" w:rsidP="00854330">
      <w:pPr>
        <w:pStyle w:val="Textbody"/>
      </w:pPr>
      <w:r>
        <w:t>Ce groupe est animé par les conseillères en insertion professionnelle.</w:t>
      </w:r>
    </w:p>
    <w:p w:rsidR="00363398" w:rsidRDefault="00363398" w:rsidP="00854330">
      <w:pPr>
        <w:pStyle w:val="Standard"/>
        <w:jc w:val="both"/>
        <w:rPr>
          <w:i/>
          <w:iCs/>
        </w:rPr>
      </w:pPr>
    </w:p>
    <w:p w:rsidR="00363398" w:rsidRPr="002149B4" w:rsidRDefault="00363398" w:rsidP="002149B4">
      <w:pPr>
        <w:jc w:val="both"/>
        <w:rPr>
          <w:rFonts w:ascii="Arial" w:hAnsi="Arial" w:cs="Arial"/>
        </w:rPr>
      </w:pPr>
      <w:r w:rsidRPr="002149B4">
        <w:rPr>
          <w:rFonts w:ascii="Arial" w:hAnsi="Arial" w:cs="Arial"/>
        </w:rPr>
        <w:t>Cette action existe depuis 2010 et se poursuit encore à ce jour pour permettre aux salariés d’anticiper et de préparer leurs sorties. En effet, pour un grand nombre d’entre eux, il est difficile de réaliser des démarches de recherche d’emploi sur leur temps personnel.</w:t>
      </w:r>
    </w:p>
    <w:p w:rsidR="00363398" w:rsidRPr="002149B4" w:rsidRDefault="00363398" w:rsidP="002149B4">
      <w:pPr>
        <w:jc w:val="both"/>
        <w:rPr>
          <w:rFonts w:ascii="Arial" w:hAnsi="Arial" w:cs="Arial"/>
        </w:rPr>
      </w:pPr>
      <w:r w:rsidRPr="002149B4">
        <w:rPr>
          <w:rFonts w:ascii="Arial" w:hAnsi="Arial" w:cs="Arial"/>
        </w:rPr>
        <w:t>Cette formation leurs permet de consacrer 2 heures par semaine à leur recherche d’emploi, à leur projet de formation, de rédaction de courriers etc. Cela permet aussi de travailler leur autonomie dans la mesure du possible (avec ou sans l’aide d’un ordinateur)</w:t>
      </w:r>
    </w:p>
    <w:p w:rsidR="00363398" w:rsidRPr="002149B4" w:rsidRDefault="00363398" w:rsidP="002149B4">
      <w:pPr>
        <w:jc w:val="both"/>
        <w:rPr>
          <w:rFonts w:ascii="Arial" w:hAnsi="Arial" w:cs="Arial"/>
        </w:rPr>
      </w:pPr>
      <w:r w:rsidRPr="002149B4">
        <w:rPr>
          <w:rFonts w:ascii="Arial" w:hAnsi="Arial" w:cs="Arial"/>
        </w:rPr>
        <w:t>Après avoir travaillé sur un projet d'emploi ou de qualification, nous organisons le temps de la TRE.</w:t>
      </w:r>
    </w:p>
    <w:p w:rsidR="00363398" w:rsidRPr="002149B4" w:rsidRDefault="00363398" w:rsidP="002149B4">
      <w:pPr>
        <w:jc w:val="both"/>
        <w:rPr>
          <w:rFonts w:ascii="Arial" w:hAnsi="Arial" w:cs="Arial"/>
        </w:rPr>
      </w:pPr>
      <w:r w:rsidRPr="002149B4">
        <w:rPr>
          <w:rFonts w:ascii="Arial" w:hAnsi="Arial" w:cs="Arial"/>
        </w:rPr>
        <w:t>Cet atelier bénéficie des moyens matériels suivant :</w:t>
      </w:r>
    </w:p>
    <w:p w:rsidR="00363398" w:rsidRPr="002149B4" w:rsidRDefault="00363398" w:rsidP="002149B4">
      <w:pPr>
        <w:jc w:val="both"/>
        <w:rPr>
          <w:rFonts w:ascii="Arial" w:hAnsi="Arial" w:cs="Arial"/>
        </w:rPr>
      </w:pPr>
      <w:r w:rsidRPr="002149B4">
        <w:rPr>
          <w:rFonts w:ascii="Arial" w:hAnsi="Arial" w:cs="Arial"/>
        </w:rPr>
        <w:t>Classe mobile dotée de 10 ordinateurs portables</w:t>
      </w:r>
      <w:r w:rsidR="002149B4">
        <w:rPr>
          <w:rFonts w:ascii="Arial" w:hAnsi="Arial" w:cs="Arial"/>
        </w:rPr>
        <w:t xml:space="preserve">, </w:t>
      </w:r>
      <w:r w:rsidRPr="002149B4">
        <w:rPr>
          <w:rFonts w:ascii="Arial" w:hAnsi="Arial" w:cs="Arial"/>
        </w:rPr>
        <w:t>connexion internet</w:t>
      </w:r>
      <w:r w:rsidR="002149B4">
        <w:rPr>
          <w:rFonts w:ascii="Arial" w:hAnsi="Arial" w:cs="Arial"/>
        </w:rPr>
        <w:t xml:space="preserve">, </w:t>
      </w:r>
      <w:r w:rsidRPr="002149B4">
        <w:rPr>
          <w:rFonts w:ascii="Arial" w:hAnsi="Arial" w:cs="Arial"/>
        </w:rPr>
        <w:t>téléphone</w:t>
      </w:r>
      <w:r w:rsidR="002149B4">
        <w:rPr>
          <w:rFonts w:ascii="Arial" w:hAnsi="Arial" w:cs="Arial"/>
        </w:rPr>
        <w:t xml:space="preserve">, </w:t>
      </w:r>
      <w:r w:rsidRPr="002149B4">
        <w:rPr>
          <w:rFonts w:ascii="Arial" w:hAnsi="Arial" w:cs="Arial"/>
        </w:rPr>
        <w:t>annuaires</w:t>
      </w:r>
      <w:r w:rsidR="002149B4">
        <w:rPr>
          <w:rFonts w:ascii="Arial" w:hAnsi="Arial" w:cs="Arial"/>
        </w:rPr>
        <w:t xml:space="preserve">, </w:t>
      </w:r>
      <w:r w:rsidRPr="002149B4">
        <w:rPr>
          <w:rFonts w:ascii="Arial" w:hAnsi="Arial" w:cs="Arial"/>
        </w:rPr>
        <w:t>papiers et stylo</w:t>
      </w:r>
    </w:p>
    <w:p w:rsidR="00066C5E" w:rsidRPr="002149B4" w:rsidRDefault="00363398" w:rsidP="002149B4">
      <w:pPr>
        <w:jc w:val="both"/>
        <w:rPr>
          <w:rFonts w:ascii="Arial" w:hAnsi="Arial" w:cs="Arial"/>
        </w:rPr>
      </w:pPr>
      <w:r w:rsidRPr="002149B4">
        <w:rPr>
          <w:rFonts w:ascii="Arial" w:hAnsi="Arial" w:cs="Arial"/>
        </w:rPr>
        <w:t>Les salariés travaillent essentiellement  sur la réalisation d'outils de recherche d'emploi :</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le CV (par expériences, par compétences etc.)</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la lettre de motivation (spontané, en réponse à une annonce)</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cibler les entreprises en fonction de l'emploi recherché, du secteur géographique</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rechercher une formation, un organisme de formation</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mise en relation avec les entreprises</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mise en relation avec les organismes de formation</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l'entretien d’embauche (simulation, préparation etc.)</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utiliser et se familiariser avec l'outil informatique</w:t>
      </w:r>
    </w:p>
    <w:p w:rsidR="00363398" w:rsidRDefault="00363398" w:rsidP="00066C5E">
      <w:pPr>
        <w:pStyle w:val="Paragraphedeliste"/>
        <w:numPr>
          <w:ilvl w:val="0"/>
          <w:numId w:val="17"/>
        </w:numPr>
        <w:jc w:val="both"/>
        <w:rPr>
          <w:rFonts w:ascii="Arial" w:hAnsi="Arial" w:cs="Arial"/>
        </w:rPr>
      </w:pPr>
      <w:r w:rsidRPr="00066C5E">
        <w:rPr>
          <w:rFonts w:ascii="Arial" w:hAnsi="Arial" w:cs="Arial"/>
        </w:rPr>
        <w:t>créer une boîte mail</w:t>
      </w:r>
    </w:p>
    <w:p w:rsidR="00066C5E" w:rsidRPr="00066C5E" w:rsidRDefault="00066C5E" w:rsidP="00066C5E">
      <w:pPr>
        <w:pStyle w:val="Paragraphedeliste"/>
        <w:numPr>
          <w:ilvl w:val="0"/>
          <w:numId w:val="17"/>
        </w:numPr>
        <w:jc w:val="both"/>
        <w:rPr>
          <w:rFonts w:ascii="Arial" w:hAnsi="Arial" w:cs="Arial"/>
        </w:rPr>
      </w:pPr>
      <w:r>
        <w:rPr>
          <w:rFonts w:ascii="Arial" w:hAnsi="Arial" w:cs="Arial"/>
        </w:rPr>
        <w:t>Mettre à jour leur espace Pôle Emploi et Boost Emploi</w:t>
      </w:r>
    </w:p>
    <w:p w:rsidR="00363398" w:rsidRPr="002149B4" w:rsidRDefault="00363398" w:rsidP="002149B4">
      <w:pPr>
        <w:ind w:firstLine="708"/>
        <w:jc w:val="both"/>
        <w:rPr>
          <w:rFonts w:ascii="Arial" w:hAnsi="Arial" w:cs="Arial"/>
        </w:rPr>
      </w:pPr>
    </w:p>
    <w:p w:rsidR="00363398" w:rsidRPr="002149B4" w:rsidRDefault="00363398" w:rsidP="002149B4">
      <w:pPr>
        <w:jc w:val="both"/>
        <w:rPr>
          <w:rFonts w:ascii="Arial" w:hAnsi="Arial" w:cs="Arial"/>
        </w:rPr>
      </w:pPr>
      <w:r w:rsidRPr="002149B4">
        <w:rPr>
          <w:rFonts w:ascii="Arial" w:hAnsi="Arial" w:cs="Arial"/>
        </w:rPr>
        <w:t xml:space="preserve">Pour certains salariés il est nécessaire de faire un travail sur la confiance en soi, </w:t>
      </w:r>
      <w:r w:rsidR="002149B4">
        <w:rPr>
          <w:rFonts w:ascii="Arial" w:hAnsi="Arial" w:cs="Arial"/>
        </w:rPr>
        <w:t>sur la mise en valeur de leurs</w:t>
      </w:r>
      <w:r w:rsidRPr="002149B4">
        <w:rPr>
          <w:rFonts w:ascii="Arial" w:hAnsi="Arial" w:cs="Arial"/>
        </w:rPr>
        <w:t xml:space="preserve"> compétences.</w:t>
      </w:r>
    </w:p>
    <w:p w:rsidR="00363398" w:rsidRPr="002149B4" w:rsidRDefault="00363398" w:rsidP="002149B4">
      <w:pPr>
        <w:jc w:val="both"/>
        <w:rPr>
          <w:rFonts w:ascii="Arial" w:hAnsi="Arial" w:cs="Arial"/>
        </w:rPr>
      </w:pPr>
      <w:r w:rsidRPr="002149B4">
        <w:rPr>
          <w:rFonts w:ascii="Arial" w:hAnsi="Arial" w:cs="Arial"/>
        </w:rPr>
        <w:t xml:space="preserve">Ce temps est aussi utilisé pour mettre en place les périodes </w:t>
      </w:r>
      <w:r w:rsidR="002149B4">
        <w:rPr>
          <w:rFonts w:ascii="Arial" w:hAnsi="Arial" w:cs="Arial"/>
        </w:rPr>
        <w:t>d’</w:t>
      </w:r>
      <w:r w:rsidRPr="002149B4">
        <w:rPr>
          <w:rFonts w:ascii="Arial" w:hAnsi="Arial" w:cs="Arial"/>
        </w:rPr>
        <w:t>immersion</w:t>
      </w:r>
      <w:r w:rsidR="002149B4">
        <w:rPr>
          <w:rFonts w:ascii="Arial" w:hAnsi="Arial" w:cs="Arial"/>
        </w:rPr>
        <w:t xml:space="preserve"> en entreprise</w:t>
      </w:r>
      <w:r w:rsidRPr="002149B4">
        <w:rPr>
          <w:rFonts w:ascii="Arial" w:hAnsi="Arial" w:cs="Arial"/>
        </w:rPr>
        <w:t>.</w:t>
      </w:r>
    </w:p>
    <w:p w:rsidR="00363398" w:rsidRDefault="00363398" w:rsidP="00854330"/>
    <w:p w:rsidR="00926A8C" w:rsidRDefault="00926A8C" w:rsidP="00854330"/>
    <w:p w:rsidR="00926A8C" w:rsidRPr="006D2425" w:rsidRDefault="00926A8C" w:rsidP="00854330">
      <w:r>
        <w:br w:type="page"/>
      </w:r>
    </w:p>
    <w:p w:rsidR="00363398" w:rsidRPr="00E90BCF" w:rsidRDefault="00804C27" w:rsidP="00363398">
      <w:pPr>
        <w:pStyle w:val="Titre3"/>
        <w:numPr>
          <w:ilvl w:val="3"/>
          <w:numId w:val="4"/>
        </w:numPr>
        <w:jc w:val="both"/>
        <w:rPr>
          <w:color w:val="006699"/>
          <w:sz w:val="26"/>
          <w:szCs w:val="26"/>
        </w:rPr>
      </w:pPr>
      <w:r w:rsidRPr="00FC3813">
        <w:rPr>
          <w:i w:val="0"/>
          <w:iCs w:val="0"/>
          <w:noProof/>
          <w:color w:val="006699"/>
        </w:rPr>
        <w:lastRenderedPageBreak/>
        <w:drawing>
          <wp:anchor distT="0" distB="0" distL="114300" distR="114300" simplePos="0" relativeHeight="251686912" behindDoc="1" locked="0" layoutInCell="1" allowOverlap="1">
            <wp:simplePos x="0" y="0"/>
            <wp:positionH relativeFrom="margin">
              <wp:posOffset>5396865</wp:posOffset>
            </wp:positionH>
            <wp:positionV relativeFrom="paragraph">
              <wp:posOffset>166370</wp:posOffset>
            </wp:positionV>
            <wp:extent cx="1262380" cy="945515"/>
            <wp:effectExtent l="6032" t="0" r="953" b="952"/>
            <wp:wrapTight wrapText="bothSides">
              <wp:wrapPolygon edited="0">
                <wp:start x="103" y="21738"/>
                <wp:lineTo x="21290" y="21738"/>
                <wp:lineTo x="21290" y="413"/>
                <wp:lineTo x="103" y="413"/>
                <wp:lineTo x="103" y="21738"/>
              </wp:wrapPolygon>
            </wp:wrapTight>
            <wp:docPr id="7" name="Image 7" descr="E:\PHOTOS\2017\IMG_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2017\IMG_13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26238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398" w:rsidRPr="00E90BCF">
        <w:rPr>
          <w:color w:val="006699"/>
          <w:sz w:val="26"/>
          <w:szCs w:val="26"/>
        </w:rPr>
        <w:t>Initiation à la couture</w:t>
      </w:r>
    </w:p>
    <w:p w:rsidR="002149B4" w:rsidRDefault="002149B4"/>
    <w:p w:rsidR="00363398" w:rsidRPr="002149B4" w:rsidRDefault="00363398">
      <w:pPr>
        <w:rPr>
          <w:i/>
          <w:iCs/>
        </w:rPr>
      </w:pPr>
      <w:r>
        <w:rPr>
          <w:i/>
          <w:iCs/>
        </w:rPr>
        <w:t>Cette formation est animée par une formatrice dans les locaux de « Brigitte couture » à Chartres.</w:t>
      </w:r>
    </w:p>
    <w:p w:rsidR="00363398" w:rsidRPr="002149B4" w:rsidRDefault="00804C27" w:rsidP="00854330">
      <w:pPr>
        <w:rPr>
          <w:rFonts w:ascii="Arial" w:hAnsi="Arial" w:cs="Arial"/>
        </w:rPr>
      </w:pPr>
      <w:r w:rsidRPr="00FC3813">
        <w:rPr>
          <w:noProof/>
          <w:lang w:eastAsia="fr-FR"/>
        </w:rPr>
        <w:drawing>
          <wp:anchor distT="0" distB="0" distL="114300" distR="114300" simplePos="0" relativeHeight="251685888" behindDoc="1" locked="0" layoutInCell="1" allowOverlap="1">
            <wp:simplePos x="0" y="0"/>
            <wp:positionH relativeFrom="margin">
              <wp:align>right</wp:align>
            </wp:positionH>
            <wp:positionV relativeFrom="paragraph">
              <wp:posOffset>479425</wp:posOffset>
            </wp:positionV>
            <wp:extent cx="1374775" cy="1030605"/>
            <wp:effectExtent l="635" t="0" r="0" b="0"/>
            <wp:wrapTight wrapText="bothSides">
              <wp:wrapPolygon edited="0">
                <wp:start x="10" y="21613"/>
                <wp:lineTo x="21261" y="21613"/>
                <wp:lineTo x="21261" y="452"/>
                <wp:lineTo x="10" y="452"/>
                <wp:lineTo x="10" y="21613"/>
              </wp:wrapPolygon>
            </wp:wrapTight>
            <wp:docPr id="6" name="Image 6" descr="G:\FORMATIONS et CRIA\° FORMATION INTERNE\2017\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RMATIONS et CRIA\° FORMATION INTERNE\2017\IMG_13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74775" cy="103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398" w:rsidRPr="002149B4">
        <w:rPr>
          <w:rFonts w:ascii="Arial" w:hAnsi="Arial" w:cs="Arial"/>
        </w:rPr>
        <w:t xml:space="preserve">L’objectif de l’atelier est d’acquérir les bases de la couture, d’apprendre à utiliser une machine à coudre familiale. </w:t>
      </w:r>
    </w:p>
    <w:p w:rsidR="00132599" w:rsidRDefault="00363398">
      <w:pPr>
        <w:rPr>
          <w:rFonts w:ascii="Arial" w:hAnsi="Arial" w:cs="Arial"/>
        </w:rPr>
      </w:pPr>
      <w:r w:rsidRPr="002149B4">
        <w:rPr>
          <w:rFonts w:ascii="Arial" w:hAnsi="Arial" w:cs="Arial"/>
        </w:rPr>
        <w:t>Déroulement de cette formation :</w:t>
      </w:r>
    </w:p>
    <w:p w:rsidR="00363398" w:rsidRDefault="00363398" w:rsidP="00132599">
      <w:pPr>
        <w:pStyle w:val="Paragraphedeliste"/>
        <w:numPr>
          <w:ilvl w:val="0"/>
          <w:numId w:val="23"/>
        </w:numPr>
        <w:rPr>
          <w:rFonts w:ascii="Arial" w:hAnsi="Arial" w:cs="Arial"/>
        </w:rPr>
      </w:pPr>
      <w:r w:rsidRPr="00132599">
        <w:rPr>
          <w:rFonts w:ascii="Arial" w:hAnsi="Arial" w:cs="Arial"/>
        </w:rPr>
        <w:t>Manipulation du matériel utilisé en couture</w:t>
      </w:r>
    </w:p>
    <w:p w:rsidR="00363398" w:rsidRDefault="00363398" w:rsidP="00132599">
      <w:pPr>
        <w:pStyle w:val="Paragraphedeliste"/>
        <w:numPr>
          <w:ilvl w:val="0"/>
          <w:numId w:val="23"/>
        </w:numPr>
        <w:rPr>
          <w:rFonts w:ascii="Arial" w:hAnsi="Arial" w:cs="Arial"/>
        </w:rPr>
      </w:pPr>
      <w:r w:rsidRPr="00132599">
        <w:rPr>
          <w:rFonts w:ascii="Arial" w:hAnsi="Arial" w:cs="Arial"/>
        </w:rPr>
        <w:t>Mise en route sur la machine à coudre</w:t>
      </w:r>
    </w:p>
    <w:p w:rsidR="00363398" w:rsidRPr="00132599" w:rsidRDefault="00804C27" w:rsidP="00132599">
      <w:pPr>
        <w:pStyle w:val="Paragraphedeliste"/>
        <w:numPr>
          <w:ilvl w:val="0"/>
          <w:numId w:val="23"/>
        </w:numPr>
        <w:rPr>
          <w:rFonts w:ascii="Arial" w:hAnsi="Arial" w:cs="Arial"/>
        </w:rPr>
      </w:pPr>
      <w:r>
        <w:rPr>
          <w:noProof/>
          <w:lang w:eastAsia="fr-FR"/>
        </w:rPr>
        <w:drawing>
          <wp:anchor distT="0" distB="0" distL="114300" distR="114300" simplePos="0" relativeHeight="251676672" behindDoc="1" locked="0" layoutInCell="1" allowOverlap="1">
            <wp:simplePos x="0" y="0"/>
            <wp:positionH relativeFrom="column">
              <wp:posOffset>2630805</wp:posOffset>
            </wp:positionH>
            <wp:positionV relativeFrom="paragraph">
              <wp:posOffset>305435</wp:posOffset>
            </wp:positionV>
            <wp:extent cx="2638425" cy="1977390"/>
            <wp:effectExtent l="0" t="0" r="9525" b="3810"/>
            <wp:wrapTight wrapText="bothSides">
              <wp:wrapPolygon edited="0">
                <wp:start x="0" y="0"/>
                <wp:lineTo x="0" y="21434"/>
                <wp:lineTo x="21522" y="21434"/>
                <wp:lineTo x="21522" y="0"/>
                <wp:lineTo x="0" y="0"/>
              </wp:wrapPolygon>
            </wp:wrapTight>
            <wp:docPr id="18" name="Image 18" descr="IMG_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8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1977390"/>
                    </a:xfrm>
                    <a:prstGeom prst="rect">
                      <a:avLst/>
                    </a:prstGeom>
                    <a:noFill/>
                  </pic:spPr>
                </pic:pic>
              </a:graphicData>
            </a:graphic>
            <wp14:sizeRelH relativeFrom="page">
              <wp14:pctWidth>0</wp14:pctWidth>
            </wp14:sizeRelH>
            <wp14:sizeRelV relativeFrom="page">
              <wp14:pctHeight>0</wp14:pctHeight>
            </wp14:sizeRelV>
          </wp:anchor>
        </w:drawing>
      </w:r>
      <w:r w:rsidR="00363398" w:rsidRPr="00132599">
        <w:rPr>
          <w:rFonts w:ascii="Arial" w:hAnsi="Arial" w:cs="Arial"/>
        </w:rPr>
        <w:t xml:space="preserve">Réalisation d’un projet simple (par exemple la conception d’un sac ou d’une trousse) </w:t>
      </w:r>
    </w:p>
    <w:p w:rsidR="00363398" w:rsidRDefault="00804C27">
      <w:r>
        <w:rPr>
          <w:noProof/>
          <w:lang w:eastAsia="fr-FR"/>
        </w:rPr>
        <w:drawing>
          <wp:anchor distT="0" distB="0" distL="114300" distR="114300" simplePos="0" relativeHeight="251675648" behindDoc="1" locked="0" layoutInCell="1" allowOverlap="1">
            <wp:simplePos x="0" y="0"/>
            <wp:positionH relativeFrom="margin">
              <wp:align>left</wp:align>
            </wp:positionH>
            <wp:positionV relativeFrom="paragraph">
              <wp:posOffset>5080</wp:posOffset>
            </wp:positionV>
            <wp:extent cx="2452370" cy="1838325"/>
            <wp:effectExtent l="0" t="0" r="5080" b="9525"/>
            <wp:wrapTight wrapText="bothSides">
              <wp:wrapPolygon edited="0">
                <wp:start x="0" y="0"/>
                <wp:lineTo x="0" y="21488"/>
                <wp:lineTo x="21477" y="21488"/>
                <wp:lineTo x="21477" y="0"/>
                <wp:lineTo x="0" y="0"/>
              </wp:wrapPolygon>
            </wp:wrapTight>
            <wp:docPr id="17" name="Image 17" descr="IMG_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88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2370" cy="1838325"/>
                    </a:xfrm>
                    <a:prstGeom prst="rect">
                      <a:avLst/>
                    </a:prstGeom>
                    <a:noFill/>
                  </pic:spPr>
                </pic:pic>
              </a:graphicData>
            </a:graphic>
            <wp14:sizeRelH relativeFrom="page">
              <wp14:pctWidth>0</wp14:pctWidth>
            </wp14:sizeRelH>
            <wp14:sizeRelV relativeFrom="page">
              <wp14:pctHeight>0</wp14:pctHeight>
            </wp14:sizeRelV>
          </wp:anchor>
        </w:drawing>
      </w:r>
    </w:p>
    <w:p w:rsidR="00363398" w:rsidRDefault="00363398">
      <w:pPr>
        <w:jc w:val="both"/>
        <w:rPr>
          <w:i/>
          <w:iCs/>
          <w:color w:val="006699"/>
          <w:u w:val="single"/>
        </w:rPr>
      </w:pPr>
    </w:p>
    <w:p w:rsidR="00363398" w:rsidRDefault="00363398">
      <w:pPr>
        <w:jc w:val="both"/>
        <w:rPr>
          <w:i/>
          <w:iCs/>
          <w:color w:val="006699"/>
          <w:u w:val="single"/>
        </w:rPr>
      </w:pPr>
    </w:p>
    <w:p w:rsidR="00363398" w:rsidRDefault="00363398">
      <w:pPr>
        <w:jc w:val="both"/>
        <w:rPr>
          <w:i/>
          <w:iCs/>
          <w:color w:val="006699"/>
          <w:u w:val="single"/>
        </w:rPr>
      </w:pPr>
    </w:p>
    <w:p w:rsidR="00363398" w:rsidRDefault="00363398">
      <w:pPr>
        <w:jc w:val="both"/>
        <w:rPr>
          <w:i/>
          <w:iCs/>
          <w:color w:val="006699"/>
          <w:u w:val="single"/>
        </w:rPr>
      </w:pPr>
    </w:p>
    <w:p w:rsidR="00FC3813" w:rsidRDefault="00FC3813">
      <w:pPr>
        <w:jc w:val="both"/>
        <w:rPr>
          <w:i/>
          <w:iCs/>
          <w:color w:val="006699"/>
          <w:u w:val="single"/>
        </w:rPr>
      </w:pPr>
    </w:p>
    <w:p w:rsidR="00804C27" w:rsidRPr="00585E81" w:rsidRDefault="00804C27">
      <w:pPr>
        <w:jc w:val="both"/>
        <w:rPr>
          <w:i/>
          <w:iCs/>
          <w:color w:val="006699"/>
          <w:u w:val="single"/>
        </w:rPr>
      </w:pPr>
    </w:p>
    <w:p w:rsidR="00363398" w:rsidRPr="006D2425" w:rsidRDefault="00363398" w:rsidP="00363398">
      <w:pPr>
        <w:pStyle w:val="Titre3"/>
        <w:numPr>
          <w:ilvl w:val="3"/>
          <w:numId w:val="4"/>
        </w:numPr>
        <w:jc w:val="both"/>
        <w:rPr>
          <w:color w:val="006699"/>
          <w:sz w:val="26"/>
          <w:szCs w:val="26"/>
        </w:rPr>
      </w:pPr>
      <w:r w:rsidRPr="00E90BCF">
        <w:rPr>
          <w:color w:val="006699"/>
          <w:sz w:val="26"/>
          <w:szCs w:val="26"/>
        </w:rPr>
        <w:t>Initiation au repassage</w:t>
      </w:r>
    </w:p>
    <w:p w:rsidR="00363398" w:rsidRDefault="00363398">
      <w:pPr>
        <w:jc w:val="both"/>
      </w:pPr>
    </w:p>
    <w:p w:rsidR="00363398" w:rsidRDefault="00363398" w:rsidP="002149B4">
      <w:pPr>
        <w:pStyle w:val="Corpsdetexte"/>
      </w:pPr>
      <w:r>
        <w:t xml:space="preserve">Cette formation est animée par une aide encadrante de notre association. </w:t>
      </w:r>
    </w:p>
    <w:p w:rsidR="007326C9" w:rsidRDefault="007326C9" w:rsidP="002149B4">
      <w:pPr>
        <w:pStyle w:val="Corpsdetexte"/>
      </w:pPr>
    </w:p>
    <w:p w:rsidR="00363398" w:rsidRPr="002149B4" w:rsidRDefault="00363398" w:rsidP="002149B4">
      <w:pPr>
        <w:jc w:val="both"/>
        <w:rPr>
          <w:rFonts w:ascii="Arial" w:hAnsi="Arial" w:cs="Arial"/>
        </w:rPr>
      </w:pPr>
      <w:r w:rsidRPr="002149B4">
        <w:rPr>
          <w:rFonts w:ascii="Arial" w:hAnsi="Arial" w:cs="Arial"/>
        </w:rPr>
        <w:t>Face au projet professionnel de nombreuses personnes au sein de notre association, comme par exemple « aide à domicile », une formation repassage a été mise en place au sein de notre structure. Ainsi, à l’aide d’une machine professionnelle, les techniques du repassage sont apprises et appliquées.</w:t>
      </w:r>
    </w:p>
    <w:p w:rsidR="00363398" w:rsidRDefault="00363398" w:rsidP="00854330">
      <w:pPr>
        <w:ind w:firstLine="567"/>
        <w:jc w:val="both"/>
      </w:pPr>
    </w:p>
    <w:p w:rsidR="00363398" w:rsidRDefault="005974A4">
      <w:pPr>
        <w:jc w:val="both"/>
      </w:pPr>
      <w:r>
        <w:rPr>
          <w:noProof/>
          <w:lang w:eastAsia="fr-FR"/>
        </w:rPr>
        <w:drawing>
          <wp:anchor distT="0" distB="0" distL="114300" distR="114300" simplePos="0" relativeHeight="251679744" behindDoc="1" locked="0" layoutInCell="1" allowOverlap="1">
            <wp:simplePos x="0" y="0"/>
            <wp:positionH relativeFrom="margin">
              <wp:posOffset>762000</wp:posOffset>
            </wp:positionH>
            <wp:positionV relativeFrom="paragraph">
              <wp:posOffset>62865</wp:posOffset>
            </wp:positionV>
            <wp:extent cx="2447925" cy="1828800"/>
            <wp:effectExtent l="0" t="0" r="9525" b="0"/>
            <wp:wrapTight wrapText="bothSides">
              <wp:wrapPolygon edited="0">
                <wp:start x="0" y="0"/>
                <wp:lineTo x="0" y="21375"/>
                <wp:lineTo x="21516" y="21375"/>
                <wp:lineTo x="21516" y="0"/>
                <wp:lineTo x="0" y="0"/>
              </wp:wrapPolygon>
            </wp:wrapTight>
            <wp:docPr id="21" name="Image 21" descr="IMG_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pic:spPr>
                </pic:pic>
              </a:graphicData>
            </a:graphic>
            <wp14:sizeRelH relativeFrom="page">
              <wp14:pctWidth>0</wp14:pctWidth>
            </wp14:sizeRelH>
            <wp14:sizeRelV relativeFrom="page">
              <wp14:pctHeight>0</wp14:pctHeight>
            </wp14:sizeRelV>
          </wp:anchor>
        </w:drawing>
      </w:r>
    </w:p>
    <w:p w:rsidR="00363398" w:rsidRDefault="005974A4">
      <w:pPr>
        <w:jc w:val="both"/>
        <w:rPr>
          <w:i/>
          <w:iCs/>
          <w:color w:val="006699"/>
          <w:u w:val="single"/>
        </w:rPr>
      </w:pPr>
      <w:r>
        <w:rPr>
          <w:i/>
          <w:iCs/>
          <w:noProof/>
          <w:color w:val="006699"/>
          <w:u w:val="single"/>
          <w:lang w:eastAsia="fr-FR"/>
        </w:rPr>
        <w:drawing>
          <wp:anchor distT="0" distB="0" distL="114300" distR="114300" simplePos="0" relativeHeight="251688960" behindDoc="1" locked="0" layoutInCell="1" allowOverlap="1">
            <wp:simplePos x="0" y="0"/>
            <wp:positionH relativeFrom="page">
              <wp:posOffset>3404870</wp:posOffset>
            </wp:positionH>
            <wp:positionV relativeFrom="paragraph">
              <wp:posOffset>20320</wp:posOffset>
            </wp:positionV>
            <wp:extent cx="2994025" cy="1796415"/>
            <wp:effectExtent l="8255" t="0" r="5080" b="5080"/>
            <wp:wrapTight wrapText="bothSides">
              <wp:wrapPolygon edited="0">
                <wp:start x="60" y="21699"/>
                <wp:lineTo x="21499" y="21699"/>
                <wp:lineTo x="21499" y="168"/>
                <wp:lineTo x="60" y="168"/>
                <wp:lineTo x="60" y="21699"/>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09_14102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994025" cy="1796415"/>
                    </a:xfrm>
                    <a:prstGeom prst="rect">
                      <a:avLst/>
                    </a:prstGeom>
                  </pic:spPr>
                </pic:pic>
              </a:graphicData>
            </a:graphic>
            <wp14:sizeRelH relativeFrom="page">
              <wp14:pctWidth>0</wp14:pctWidth>
            </wp14:sizeRelH>
            <wp14:sizeRelV relativeFrom="page">
              <wp14:pctHeight>0</wp14:pctHeight>
            </wp14:sizeRelV>
          </wp:anchor>
        </w:drawing>
      </w:r>
    </w:p>
    <w:p w:rsidR="00363398" w:rsidRDefault="00363398">
      <w:pPr>
        <w:jc w:val="both"/>
        <w:rPr>
          <w:i/>
          <w:iCs/>
          <w:color w:val="006699"/>
          <w:u w:val="single"/>
        </w:rPr>
      </w:pPr>
    </w:p>
    <w:p w:rsidR="00363398" w:rsidRDefault="00363398">
      <w:pPr>
        <w:jc w:val="both"/>
        <w:rPr>
          <w:i/>
          <w:iCs/>
          <w:color w:val="006699"/>
          <w:u w:val="single"/>
        </w:rPr>
      </w:pPr>
    </w:p>
    <w:p w:rsidR="00363398" w:rsidRDefault="00363398">
      <w:pPr>
        <w:jc w:val="both"/>
        <w:rPr>
          <w:i/>
          <w:iCs/>
          <w:color w:val="006699"/>
          <w:u w:val="single"/>
        </w:rPr>
      </w:pPr>
    </w:p>
    <w:p w:rsidR="00363398" w:rsidRDefault="00363398">
      <w:pPr>
        <w:jc w:val="both"/>
        <w:rPr>
          <w:i/>
          <w:iCs/>
          <w:color w:val="006699"/>
          <w:u w:val="single"/>
        </w:rPr>
      </w:pPr>
    </w:p>
    <w:p w:rsidR="00363398" w:rsidRDefault="00363398">
      <w:pPr>
        <w:jc w:val="both"/>
        <w:rPr>
          <w:i/>
          <w:iCs/>
          <w:color w:val="006699"/>
          <w:u w:val="single"/>
        </w:rPr>
      </w:pPr>
    </w:p>
    <w:p w:rsidR="00363398" w:rsidRPr="00585E81" w:rsidRDefault="00363398">
      <w:pPr>
        <w:jc w:val="both"/>
        <w:rPr>
          <w:i/>
          <w:iCs/>
          <w:color w:val="006699"/>
          <w:u w:val="single"/>
        </w:rPr>
      </w:pPr>
    </w:p>
    <w:p w:rsidR="00363398" w:rsidRPr="006E69F9" w:rsidRDefault="00363398" w:rsidP="00363398">
      <w:pPr>
        <w:pStyle w:val="Titre3"/>
        <w:numPr>
          <w:ilvl w:val="3"/>
          <w:numId w:val="4"/>
        </w:numPr>
        <w:jc w:val="both"/>
        <w:rPr>
          <w:color w:val="006699"/>
          <w:sz w:val="26"/>
          <w:szCs w:val="26"/>
        </w:rPr>
      </w:pPr>
      <w:r w:rsidRPr="006E69F9">
        <w:rPr>
          <w:color w:val="006699"/>
          <w:sz w:val="26"/>
          <w:szCs w:val="26"/>
        </w:rPr>
        <w:lastRenderedPageBreak/>
        <w:t>Bureautique</w:t>
      </w:r>
    </w:p>
    <w:p w:rsidR="00363398" w:rsidRDefault="00363398">
      <w:pPr>
        <w:jc w:val="both"/>
      </w:pPr>
    </w:p>
    <w:p w:rsidR="00363398" w:rsidRDefault="00363398">
      <w:pPr>
        <w:pStyle w:val="Corpsdetexte"/>
      </w:pPr>
      <w:r>
        <w:t>Cette formation se déroule dans les locaux de l’IRFA.</w:t>
      </w:r>
    </w:p>
    <w:p w:rsidR="00363398" w:rsidRDefault="00363398">
      <w:pPr>
        <w:jc w:val="both"/>
      </w:pPr>
    </w:p>
    <w:p w:rsidR="00363398" w:rsidRPr="007326C9" w:rsidRDefault="00363398">
      <w:pPr>
        <w:jc w:val="both"/>
        <w:rPr>
          <w:rFonts w:ascii="Arial" w:hAnsi="Arial" w:cs="Arial"/>
        </w:rPr>
      </w:pPr>
      <w:r w:rsidRPr="007326C9">
        <w:rPr>
          <w:rFonts w:ascii="Arial" w:hAnsi="Arial" w:cs="Arial"/>
        </w:rPr>
        <w:t>Il s’agit d’utiliser des outils de bureautique courants pour traiter du texte (courrier, CV) ou traiter des données avec un tableur (tableaux, graphiques, etc.), réaliser un diaporama de présentation, organiser et stocker ses fichiers, utiliser une adresse mail etc.</w:t>
      </w:r>
    </w:p>
    <w:p w:rsidR="000235C7" w:rsidRPr="00804C27" w:rsidRDefault="00363398" w:rsidP="00854330">
      <w:pPr>
        <w:jc w:val="both"/>
        <w:rPr>
          <w:rFonts w:ascii="Arial" w:hAnsi="Arial" w:cs="Arial"/>
        </w:rPr>
      </w:pPr>
      <w:r w:rsidRPr="007326C9">
        <w:rPr>
          <w:rFonts w:ascii="Arial" w:hAnsi="Arial" w:cs="Arial"/>
        </w:rPr>
        <w:t>Le formateur s’est adapté aux demandes de nos usagers</w:t>
      </w:r>
      <w:r w:rsidR="000B18E5">
        <w:rPr>
          <w:rFonts w:ascii="Arial" w:hAnsi="Arial" w:cs="Arial"/>
        </w:rPr>
        <w:t xml:space="preserve"> et en fonction du projet</w:t>
      </w:r>
      <w:r w:rsidRPr="007326C9">
        <w:rPr>
          <w:rFonts w:ascii="Arial" w:hAnsi="Arial" w:cs="Arial"/>
        </w:rPr>
        <w:t>. Il s’agit principalement de traitement de texte (principalement dans le but de créer leurs CV), et d’initiation à internet (afin de faire des recherches d’emploi). A la demande de nos usagers, cette formation a été reconduite à plusieurs reprises.</w:t>
      </w:r>
    </w:p>
    <w:p w:rsidR="00363398" w:rsidRPr="007326C9" w:rsidRDefault="00363398" w:rsidP="00854330">
      <w:pPr>
        <w:jc w:val="both"/>
        <w:rPr>
          <w:rFonts w:ascii="Arial" w:hAnsi="Arial" w:cs="Arial"/>
        </w:rPr>
      </w:pPr>
      <w:r w:rsidRPr="007326C9">
        <w:rPr>
          <w:rFonts w:ascii="Arial" w:hAnsi="Arial" w:cs="Arial"/>
        </w:rPr>
        <w:t>Le formateur évalue certaines compétences :</w:t>
      </w:r>
    </w:p>
    <w:p w:rsidR="00363398" w:rsidRPr="007326C9" w:rsidRDefault="00363398" w:rsidP="007326C9">
      <w:pPr>
        <w:jc w:val="both"/>
        <w:rPr>
          <w:rFonts w:ascii="Arial" w:hAnsi="Arial" w:cs="Arial"/>
        </w:rPr>
      </w:pPr>
      <w:r w:rsidRPr="009A6DD4">
        <w:rPr>
          <w:rFonts w:ascii="Arial" w:hAnsi="Arial" w:cs="Arial"/>
          <w:u w:val="single"/>
        </w:rPr>
        <w:t>Word :</w:t>
      </w:r>
      <w:r w:rsidRPr="007326C9">
        <w:rPr>
          <w:rFonts w:ascii="Arial" w:hAnsi="Arial" w:cs="Arial"/>
        </w:rPr>
        <w:t xml:space="preserve"> ouvrir et créer un document, enregistrer un document, couper / coller / copier un document, modifier la mise en page, insérer en-tête et pied de page, etc.</w:t>
      </w:r>
    </w:p>
    <w:p w:rsidR="00A94945" w:rsidRDefault="00363398" w:rsidP="00854330">
      <w:pPr>
        <w:jc w:val="both"/>
        <w:rPr>
          <w:rFonts w:ascii="Arial" w:hAnsi="Arial" w:cs="Arial"/>
        </w:rPr>
      </w:pPr>
      <w:r w:rsidRPr="007326C9">
        <w:rPr>
          <w:rFonts w:ascii="Arial" w:hAnsi="Arial" w:cs="Arial"/>
        </w:rPr>
        <w:t>Pour le perfectionnement :</w:t>
      </w:r>
    </w:p>
    <w:p w:rsidR="00363398" w:rsidRDefault="00363398" w:rsidP="00A94945">
      <w:pPr>
        <w:pStyle w:val="Paragraphedeliste"/>
        <w:numPr>
          <w:ilvl w:val="0"/>
          <w:numId w:val="18"/>
        </w:numPr>
        <w:jc w:val="both"/>
        <w:rPr>
          <w:rFonts w:ascii="Arial" w:hAnsi="Arial" w:cs="Arial"/>
        </w:rPr>
      </w:pPr>
      <w:r w:rsidRPr="00A94945">
        <w:rPr>
          <w:rFonts w:ascii="Arial" w:hAnsi="Arial" w:cs="Arial"/>
        </w:rPr>
        <w:t>mise en forme de texte long (gestion des colonnes, saut de page, création sommaire, insérer lien hypertexte, gestion des fenêtres, protéger le document etc.)</w:t>
      </w:r>
    </w:p>
    <w:p w:rsidR="00363398" w:rsidRDefault="00363398" w:rsidP="00854330">
      <w:pPr>
        <w:pStyle w:val="Paragraphedeliste"/>
        <w:numPr>
          <w:ilvl w:val="0"/>
          <w:numId w:val="18"/>
        </w:numPr>
        <w:jc w:val="both"/>
        <w:rPr>
          <w:rFonts w:ascii="Arial" w:hAnsi="Arial" w:cs="Arial"/>
        </w:rPr>
      </w:pPr>
      <w:r w:rsidRPr="00A94945">
        <w:rPr>
          <w:rFonts w:ascii="Arial" w:hAnsi="Arial" w:cs="Arial"/>
        </w:rPr>
        <w:t xml:space="preserve"> illustrer des documents (modifier et personnaliser une image, ancrer des objets, insérer un tableau, habiller le texte autour des images etc.)</w:t>
      </w:r>
    </w:p>
    <w:p w:rsidR="00363398" w:rsidRDefault="00363398" w:rsidP="00854330">
      <w:pPr>
        <w:pStyle w:val="Paragraphedeliste"/>
        <w:numPr>
          <w:ilvl w:val="0"/>
          <w:numId w:val="18"/>
        </w:numPr>
        <w:jc w:val="both"/>
        <w:rPr>
          <w:rFonts w:ascii="Arial" w:hAnsi="Arial" w:cs="Arial"/>
        </w:rPr>
      </w:pPr>
      <w:r w:rsidRPr="00A94945">
        <w:rPr>
          <w:rFonts w:ascii="Arial" w:hAnsi="Arial" w:cs="Arial"/>
        </w:rPr>
        <w:t xml:space="preserve">créer des tableaux élaborés (dessiner un tableau, </w:t>
      </w:r>
      <w:r w:rsidR="001B466F" w:rsidRPr="00A94945">
        <w:rPr>
          <w:rFonts w:ascii="Arial" w:hAnsi="Arial" w:cs="Arial"/>
        </w:rPr>
        <w:t>fusionné</w:t>
      </w:r>
      <w:r w:rsidRPr="00A94945">
        <w:rPr>
          <w:rFonts w:ascii="Arial" w:hAnsi="Arial" w:cs="Arial"/>
        </w:rPr>
        <w:t xml:space="preserve"> etc.)</w:t>
      </w:r>
    </w:p>
    <w:p w:rsidR="00363398" w:rsidRDefault="00363398" w:rsidP="00854330">
      <w:pPr>
        <w:pStyle w:val="Paragraphedeliste"/>
        <w:numPr>
          <w:ilvl w:val="0"/>
          <w:numId w:val="18"/>
        </w:numPr>
        <w:jc w:val="both"/>
        <w:rPr>
          <w:rFonts w:ascii="Arial" w:hAnsi="Arial" w:cs="Arial"/>
        </w:rPr>
      </w:pPr>
      <w:r w:rsidRPr="00A94945">
        <w:rPr>
          <w:rFonts w:ascii="Arial" w:hAnsi="Arial" w:cs="Arial"/>
        </w:rPr>
        <w:t>gestion des objets</w:t>
      </w:r>
    </w:p>
    <w:p w:rsidR="00363398" w:rsidRPr="00A94945" w:rsidRDefault="00363398" w:rsidP="00854330">
      <w:pPr>
        <w:pStyle w:val="Paragraphedeliste"/>
        <w:numPr>
          <w:ilvl w:val="0"/>
          <w:numId w:val="18"/>
        </w:numPr>
        <w:jc w:val="both"/>
        <w:rPr>
          <w:rFonts w:ascii="Arial" w:hAnsi="Arial" w:cs="Arial"/>
        </w:rPr>
      </w:pPr>
      <w:r w:rsidRPr="00A94945">
        <w:rPr>
          <w:rFonts w:ascii="Arial" w:hAnsi="Arial" w:cs="Arial"/>
        </w:rPr>
        <w:t>publipostage</w:t>
      </w:r>
    </w:p>
    <w:p w:rsidR="00363398" w:rsidRPr="007326C9" w:rsidRDefault="00363398" w:rsidP="007326C9">
      <w:pPr>
        <w:jc w:val="both"/>
        <w:rPr>
          <w:rFonts w:ascii="Arial" w:hAnsi="Arial" w:cs="Arial"/>
        </w:rPr>
      </w:pPr>
      <w:r w:rsidRPr="009A6DD4">
        <w:rPr>
          <w:rFonts w:ascii="Arial" w:hAnsi="Arial" w:cs="Arial"/>
          <w:u w:val="single"/>
        </w:rPr>
        <w:t>Excel :</w:t>
      </w:r>
      <w:r w:rsidRPr="007326C9">
        <w:rPr>
          <w:rFonts w:ascii="Arial" w:hAnsi="Arial" w:cs="Arial"/>
        </w:rPr>
        <w:t xml:space="preserve"> Saisir des données, mettre en forme un tableau, nommer et supprimer une feuille, mise en forme de données, etc.</w:t>
      </w:r>
    </w:p>
    <w:p w:rsidR="00A94945" w:rsidRDefault="00363398" w:rsidP="00854330">
      <w:pPr>
        <w:jc w:val="both"/>
        <w:rPr>
          <w:rFonts w:ascii="Arial" w:hAnsi="Arial" w:cs="Arial"/>
        </w:rPr>
      </w:pPr>
      <w:r w:rsidRPr="007326C9">
        <w:rPr>
          <w:rFonts w:ascii="Arial" w:hAnsi="Arial" w:cs="Arial"/>
        </w:rPr>
        <w:t>Pour le perfectionnement :</w:t>
      </w:r>
    </w:p>
    <w:p w:rsidR="00363398" w:rsidRDefault="00363398" w:rsidP="00A94945">
      <w:pPr>
        <w:pStyle w:val="Paragraphedeliste"/>
        <w:numPr>
          <w:ilvl w:val="0"/>
          <w:numId w:val="19"/>
        </w:numPr>
        <w:jc w:val="both"/>
        <w:rPr>
          <w:rFonts w:ascii="Arial" w:hAnsi="Arial" w:cs="Arial"/>
        </w:rPr>
      </w:pPr>
      <w:r w:rsidRPr="00A94945">
        <w:rPr>
          <w:rFonts w:ascii="Arial" w:hAnsi="Arial" w:cs="Arial"/>
        </w:rPr>
        <w:t xml:space="preserve">mise en forme et création d’un tableau (consolider des tableaux, importation de données, </w:t>
      </w:r>
      <w:r w:rsidR="001B466F" w:rsidRPr="00A94945">
        <w:rPr>
          <w:rFonts w:ascii="Arial" w:hAnsi="Arial" w:cs="Arial"/>
        </w:rPr>
        <w:t>nommer</w:t>
      </w:r>
      <w:r w:rsidRPr="00A94945">
        <w:rPr>
          <w:rFonts w:ascii="Arial" w:hAnsi="Arial" w:cs="Arial"/>
        </w:rPr>
        <w:t xml:space="preserve"> une cellule etc.)</w:t>
      </w:r>
    </w:p>
    <w:p w:rsidR="00363398" w:rsidRDefault="00363398" w:rsidP="00854330">
      <w:pPr>
        <w:pStyle w:val="Paragraphedeliste"/>
        <w:numPr>
          <w:ilvl w:val="0"/>
          <w:numId w:val="19"/>
        </w:numPr>
        <w:jc w:val="both"/>
        <w:rPr>
          <w:rFonts w:ascii="Arial" w:hAnsi="Arial" w:cs="Arial"/>
        </w:rPr>
      </w:pPr>
      <w:r w:rsidRPr="00A94945">
        <w:rPr>
          <w:rFonts w:ascii="Arial" w:hAnsi="Arial" w:cs="Arial"/>
        </w:rPr>
        <w:t>calculs, formules (les fonctions, calcul date/heure, etc.)</w:t>
      </w:r>
    </w:p>
    <w:p w:rsidR="00363398" w:rsidRDefault="00363398" w:rsidP="00854330">
      <w:pPr>
        <w:pStyle w:val="Paragraphedeliste"/>
        <w:numPr>
          <w:ilvl w:val="0"/>
          <w:numId w:val="19"/>
        </w:numPr>
        <w:jc w:val="both"/>
        <w:rPr>
          <w:rFonts w:ascii="Arial" w:hAnsi="Arial" w:cs="Arial"/>
        </w:rPr>
      </w:pPr>
      <w:r w:rsidRPr="00A94945">
        <w:rPr>
          <w:rFonts w:ascii="Arial" w:hAnsi="Arial" w:cs="Arial"/>
        </w:rPr>
        <w:t xml:space="preserve">construire des tableaux croisés dynamiques </w:t>
      </w:r>
    </w:p>
    <w:p w:rsidR="002A3398" w:rsidRPr="00950C6E" w:rsidRDefault="00A94945" w:rsidP="00854330">
      <w:pPr>
        <w:pStyle w:val="Paragraphedeliste"/>
        <w:numPr>
          <w:ilvl w:val="0"/>
          <w:numId w:val="19"/>
        </w:numPr>
        <w:jc w:val="both"/>
        <w:rPr>
          <w:rFonts w:ascii="Arial" w:hAnsi="Arial" w:cs="Arial"/>
        </w:rPr>
      </w:pPr>
      <w:r>
        <w:rPr>
          <w:rFonts w:ascii="Arial" w:hAnsi="Arial" w:cs="Arial"/>
        </w:rPr>
        <w:t>ge</w:t>
      </w:r>
      <w:r w:rsidR="00363398" w:rsidRPr="00A94945">
        <w:rPr>
          <w:rFonts w:ascii="Arial" w:hAnsi="Arial" w:cs="Arial"/>
        </w:rPr>
        <w:t>stion des objets</w:t>
      </w:r>
    </w:p>
    <w:p w:rsidR="00363398" w:rsidRPr="009A6DD4" w:rsidRDefault="00363398" w:rsidP="007326C9">
      <w:pPr>
        <w:jc w:val="both"/>
        <w:rPr>
          <w:rFonts w:ascii="Arial" w:hAnsi="Arial" w:cs="Arial"/>
          <w:u w:val="single"/>
        </w:rPr>
      </w:pPr>
      <w:r w:rsidRPr="009A6DD4">
        <w:rPr>
          <w:rFonts w:ascii="Arial" w:hAnsi="Arial" w:cs="Arial"/>
          <w:u w:val="single"/>
        </w:rPr>
        <w:t xml:space="preserve">Internet : </w:t>
      </w:r>
    </w:p>
    <w:p w:rsidR="000B18E5" w:rsidRDefault="000B18E5" w:rsidP="00A94945">
      <w:pPr>
        <w:pStyle w:val="Paragraphedeliste"/>
        <w:numPr>
          <w:ilvl w:val="0"/>
          <w:numId w:val="20"/>
        </w:numPr>
        <w:jc w:val="both"/>
        <w:rPr>
          <w:rFonts w:ascii="Arial" w:hAnsi="Arial" w:cs="Arial"/>
        </w:rPr>
      </w:pPr>
      <w:r w:rsidRPr="00A94945">
        <w:rPr>
          <w:rFonts w:ascii="Arial" w:hAnsi="Arial" w:cs="Arial"/>
        </w:rPr>
        <w:t>Création e</w:t>
      </w:r>
      <w:r w:rsidR="00A94945">
        <w:rPr>
          <w:rFonts w:ascii="Arial" w:hAnsi="Arial" w:cs="Arial"/>
        </w:rPr>
        <w:t>t utilisation d’une boite Mail</w:t>
      </w:r>
    </w:p>
    <w:p w:rsidR="00363398" w:rsidRDefault="00A94945" w:rsidP="00854330">
      <w:pPr>
        <w:pStyle w:val="Paragraphedeliste"/>
        <w:numPr>
          <w:ilvl w:val="0"/>
          <w:numId w:val="20"/>
        </w:numPr>
        <w:jc w:val="both"/>
        <w:rPr>
          <w:rFonts w:ascii="Arial" w:hAnsi="Arial" w:cs="Arial"/>
        </w:rPr>
      </w:pPr>
      <w:r>
        <w:rPr>
          <w:rFonts w:ascii="Arial" w:hAnsi="Arial" w:cs="Arial"/>
        </w:rPr>
        <w:t>Gérer les outils Google</w:t>
      </w:r>
    </w:p>
    <w:p w:rsidR="00363398" w:rsidRDefault="00363398" w:rsidP="00854330">
      <w:pPr>
        <w:pStyle w:val="Paragraphedeliste"/>
        <w:numPr>
          <w:ilvl w:val="0"/>
          <w:numId w:val="20"/>
        </w:numPr>
        <w:jc w:val="both"/>
        <w:rPr>
          <w:rFonts w:ascii="Arial" w:hAnsi="Arial" w:cs="Arial"/>
        </w:rPr>
      </w:pPr>
      <w:r w:rsidRPr="00A94945">
        <w:rPr>
          <w:rFonts w:ascii="Arial" w:hAnsi="Arial" w:cs="Arial"/>
        </w:rPr>
        <w:t>Com</w:t>
      </w:r>
      <w:r w:rsidR="00A94945">
        <w:rPr>
          <w:rFonts w:ascii="Arial" w:hAnsi="Arial" w:cs="Arial"/>
        </w:rPr>
        <w:t>muniquer</w:t>
      </w:r>
    </w:p>
    <w:p w:rsidR="00363398" w:rsidRDefault="00A94945" w:rsidP="00854330">
      <w:pPr>
        <w:pStyle w:val="Paragraphedeliste"/>
        <w:numPr>
          <w:ilvl w:val="0"/>
          <w:numId w:val="20"/>
        </w:numPr>
        <w:jc w:val="both"/>
        <w:rPr>
          <w:rFonts w:ascii="Arial" w:hAnsi="Arial" w:cs="Arial"/>
        </w:rPr>
      </w:pPr>
      <w:r>
        <w:rPr>
          <w:rFonts w:ascii="Arial" w:hAnsi="Arial" w:cs="Arial"/>
        </w:rPr>
        <w:t>Mieux cibler ses recherches</w:t>
      </w:r>
    </w:p>
    <w:p w:rsidR="00950C6E" w:rsidRDefault="00363398" w:rsidP="00854330">
      <w:pPr>
        <w:pStyle w:val="Paragraphedeliste"/>
        <w:numPr>
          <w:ilvl w:val="0"/>
          <w:numId w:val="20"/>
        </w:numPr>
        <w:jc w:val="both"/>
        <w:rPr>
          <w:rFonts w:ascii="Arial" w:hAnsi="Arial" w:cs="Arial"/>
        </w:rPr>
      </w:pPr>
      <w:r w:rsidRPr="00A94945">
        <w:rPr>
          <w:rFonts w:ascii="Arial" w:hAnsi="Arial" w:cs="Arial"/>
        </w:rPr>
        <w:t>Utiliser le web/naviguer</w:t>
      </w:r>
    </w:p>
    <w:p w:rsidR="00950C6E" w:rsidRDefault="00950C6E" w:rsidP="00950C6E">
      <w:pPr>
        <w:jc w:val="both"/>
        <w:rPr>
          <w:rFonts w:ascii="Arial" w:hAnsi="Arial" w:cs="Arial"/>
        </w:rPr>
      </w:pPr>
    </w:p>
    <w:p w:rsidR="00950C6E" w:rsidRDefault="00950C6E" w:rsidP="00950C6E">
      <w:pPr>
        <w:jc w:val="both"/>
        <w:rPr>
          <w:rFonts w:ascii="Arial" w:hAnsi="Arial" w:cs="Arial"/>
        </w:rPr>
      </w:pPr>
    </w:p>
    <w:p w:rsidR="00950C6E" w:rsidRDefault="00950C6E" w:rsidP="00950C6E">
      <w:pPr>
        <w:jc w:val="both"/>
        <w:rPr>
          <w:rFonts w:ascii="Arial" w:hAnsi="Arial" w:cs="Arial"/>
        </w:rPr>
      </w:pPr>
    </w:p>
    <w:p w:rsidR="00950C6E" w:rsidRDefault="00950C6E" w:rsidP="00950C6E">
      <w:pPr>
        <w:jc w:val="both"/>
        <w:rPr>
          <w:rFonts w:ascii="Arial" w:hAnsi="Arial" w:cs="Arial"/>
        </w:rPr>
      </w:pPr>
    </w:p>
    <w:p w:rsidR="00804C27" w:rsidRPr="00950C6E" w:rsidRDefault="00804C27" w:rsidP="00950C6E">
      <w:pPr>
        <w:jc w:val="both"/>
        <w:rPr>
          <w:rFonts w:ascii="Arial" w:hAnsi="Arial" w:cs="Arial"/>
        </w:rPr>
      </w:pPr>
    </w:p>
    <w:p w:rsidR="00363398" w:rsidRDefault="00363398" w:rsidP="00854330">
      <w:pPr>
        <w:pStyle w:val="Titre3"/>
        <w:numPr>
          <w:ilvl w:val="3"/>
          <w:numId w:val="4"/>
        </w:numPr>
        <w:jc w:val="both"/>
        <w:rPr>
          <w:color w:val="006699"/>
          <w:sz w:val="26"/>
          <w:szCs w:val="26"/>
        </w:rPr>
      </w:pPr>
      <w:r w:rsidRPr="00313B2B">
        <w:rPr>
          <w:color w:val="006699"/>
          <w:sz w:val="26"/>
          <w:szCs w:val="26"/>
        </w:rPr>
        <w:lastRenderedPageBreak/>
        <w:t>Atelier vélo</w:t>
      </w:r>
    </w:p>
    <w:p w:rsidR="003F42D7" w:rsidRDefault="003F42D7" w:rsidP="00475161">
      <w:pPr>
        <w:rPr>
          <w:highlight w:val="yellow"/>
          <w:lang w:eastAsia="fr-FR"/>
        </w:rPr>
      </w:pPr>
    </w:p>
    <w:p w:rsidR="00475161" w:rsidRPr="003D5DDF" w:rsidRDefault="006F6321" w:rsidP="00475161">
      <w:pPr>
        <w:rPr>
          <w:rFonts w:ascii="Arial" w:hAnsi="Arial" w:cs="Arial"/>
        </w:rPr>
      </w:pPr>
      <w:r w:rsidRPr="006F6321">
        <w:rPr>
          <w:rFonts w:ascii="Arial" w:hAnsi="Arial" w:cs="Arial"/>
        </w:rPr>
        <w:t>17</w:t>
      </w:r>
      <w:r w:rsidR="00475161" w:rsidRPr="006F6321">
        <w:rPr>
          <w:rFonts w:ascii="Arial" w:hAnsi="Arial" w:cs="Arial"/>
        </w:rPr>
        <w:t xml:space="preserve"> personnes</w:t>
      </w:r>
      <w:r w:rsidR="00475161">
        <w:rPr>
          <w:rFonts w:ascii="Arial" w:hAnsi="Arial" w:cs="Arial"/>
        </w:rPr>
        <w:t xml:space="preserve"> ont participé </w:t>
      </w:r>
      <w:r w:rsidR="00475161" w:rsidRPr="003D5DDF">
        <w:rPr>
          <w:rFonts w:ascii="Arial" w:hAnsi="Arial" w:cs="Arial"/>
        </w:rPr>
        <w:t xml:space="preserve">à la formation vélo. </w:t>
      </w:r>
    </w:p>
    <w:p w:rsidR="00475161" w:rsidRPr="003D5DDF" w:rsidRDefault="00475161" w:rsidP="00475161">
      <w:pPr>
        <w:rPr>
          <w:rFonts w:ascii="Arial" w:hAnsi="Arial" w:cs="Arial"/>
        </w:rPr>
      </w:pPr>
      <w:r w:rsidRPr="003D5DDF">
        <w:rPr>
          <w:rFonts w:ascii="Arial" w:hAnsi="Arial" w:cs="Arial"/>
        </w:rPr>
        <w:t xml:space="preserve">Les séances de deux heures se sont déroulées sur des sessions de 6 semaines, </w:t>
      </w:r>
      <w:r w:rsidR="00FC46E4">
        <w:rPr>
          <w:rFonts w:ascii="Arial" w:hAnsi="Arial" w:cs="Arial"/>
        </w:rPr>
        <w:t>de</w:t>
      </w:r>
      <w:r w:rsidRPr="00FC46E4">
        <w:rPr>
          <w:rFonts w:ascii="Arial" w:hAnsi="Arial" w:cs="Arial"/>
        </w:rPr>
        <w:t xml:space="preserve"> mars </w:t>
      </w:r>
      <w:r w:rsidR="00FC46E4">
        <w:rPr>
          <w:rFonts w:ascii="Arial" w:hAnsi="Arial" w:cs="Arial"/>
        </w:rPr>
        <w:t>à</w:t>
      </w:r>
      <w:r w:rsidRPr="00FC46E4">
        <w:rPr>
          <w:rFonts w:ascii="Arial" w:hAnsi="Arial" w:cs="Arial"/>
        </w:rPr>
        <w:t xml:space="preserve"> octobre </w:t>
      </w:r>
      <w:r w:rsidR="0015786D" w:rsidRPr="00FC46E4">
        <w:rPr>
          <w:rFonts w:ascii="Arial" w:hAnsi="Arial" w:cs="Arial"/>
        </w:rPr>
        <w:t>(soit</w:t>
      </w:r>
      <w:r w:rsidRPr="00FC46E4">
        <w:rPr>
          <w:rFonts w:ascii="Arial" w:hAnsi="Arial" w:cs="Arial"/>
        </w:rPr>
        <w:t xml:space="preserve"> 4 sessions). De nombreuses compétences sont transversales avec l’apprentissage du code</w:t>
      </w:r>
      <w:r>
        <w:rPr>
          <w:rFonts w:ascii="Arial" w:hAnsi="Arial" w:cs="Arial"/>
        </w:rPr>
        <w:t xml:space="preserve"> de la route.</w:t>
      </w:r>
    </w:p>
    <w:p w:rsidR="00475161" w:rsidRPr="007326C9" w:rsidRDefault="00475161" w:rsidP="00475161">
      <w:pPr>
        <w:rPr>
          <w:rFonts w:ascii="Arial" w:hAnsi="Arial" w:cs="Arial"/>
        </w:rPr>
      </w:pPr>
      <w:r w:rsidRPr="007326C9">
        <w:rPr>
          <w:rFonts w:ascii="Arial" w:hAnsi="Arial" w:cs="Arial"/>
        </w:rPr>
        <w:t>Cette formation sensibilise les salariés à la sécurité routière, leurs donne accès à la mobilité pour ceux qui ne savent pas faire de vélo</w:t>
      </w:r>
      <w:r>
        <w:rPr>
          <w:rFonts w:ascii="Arial" w:hAnsi="Arial" w:cs="Arial"/>
        </w:rPr>
        <w:t xml:space="preserve"> ou ceux qui ayant appris dans leur enfance n’osent pas remonter une fois adulte sur un vélo.</w:t>
      </w:r>
      <w:r w:rsidRPr="007326C9">
        <w:rPr>
          <w:rFonts w:ascii="Arial" w:hAnsi="Arial" w:cs="Arial"/>
        </w:rPr>
        <w:t xml:space="preserve"> </w:t>
      </w:r>
      <w:r>
        <w:rPr>
          <w:rFonts w:ascii="Arial" w:hAnsi="Arial" w:cs="Arial"/>
        </w:rPr>
        <w:t xml:space="preserve">Cet atelier </w:t>
      </w:r>
      <w:r w:rsidRPr="007326C9">
        <w:rPr>
          <w:rFonts w:ascii="Arial" w:hAnsi="Arial" w:cs="Arial"/>
        </w:rPr>
        <w:t>les rend autonome</w:t>
      </w:r>
      <w:r>
        <w:rPr>
          <w:rFonts w:ascii="Arial" w:hAnsi="Arial" w:cs="Arial"/>
        </w:rPr>
        <w:t>s</w:t>
      </w:r>
      <w:r w:rsidRPr="007326C9">
        <w:rPr>
          <w:rFonts w:ascii="Arial" w:hAnsi="Arial" w:cs="Arial"/>
        </w:rPr>
        <w:t xml:space="preserve"> dans les petites réparations de vélo.</w:t>
      </w:r>
    </w:p>
    <w:p w:rsidR="00D62A7B" w:rsidRDefault="00D62A7B" w:rsidP="00D62A7B">
      <w:pPr>
        <w:rPr>
          <w:rFonts w:ascii="Arial" w:hAnsi="Arial" w:cs="Arial"/>
        </w:rPr>
      </w:pPr>
      <w:r w:rsidRPr="0015786D">
        <w:rPr>
          <w:rFonts w:ascii="Arial" w:hAnsi="Arial" w:cs="Arial"/>
        </w:rPr>
        <w:t xml:space="preserve">Jackie Ceindrial, </w:t>
      </w:r>
      <w:r w:rsidRPr="0015786D">
        <w:rPr>
          <w:rFonts w:ascii="Arial" w:hAnsi="Arial" w:cs="Arial"/>
          <w:i/>
        </w:rPr>
        <w:t>Président de CHARTRàVELO</w:t>
      </w:r>
      <w:r w:rsidRPr="0015786D">
        <w:rPr>
          <w:rFonts w:ascii="Arial" w:hAnsi="Arial" w:cs="Arial"/>
        </w:rPr>
        <w:t>, ainsi que Donovan</w:t>
      </w:r>
      <w:r w:rsidR="005A3F37">
        <w:rPr>
          <w:rFonts w:ascii="Arial" w:hAnsi="Arial" w:cs="Arial"/>
        </w:rPr>
        <w:t xml:space="preserve"> Guilleron</w:t>
      </w:r>
      <w:r w:rsidRPr="0015786D">
        <w:rPr>
          <w:rFonts w:ascii="Arial" w:hAnsi="Arial" w:cs="Arial"/>
        </w:rPr>
        <w:t>, l’encadrant du secteur maintenance, animent cette formation</w:t>
      </w:r>
    </w:p>
    <w:p w:rsidR="0015786D" w:rsidRPr="00D62A7B" w:rsidRDefault="0015786D" w:rsidP="00D62A7B">
      <w:pPr>
        <w:rPr>
          <w:rFonts w:ascii="Arial" w:hAnsi="Arial" w:cs="Arial"/>
        </w:rPr>
      </w:pPr>
      <w:r>
        <w:rPr>
          <w:rFonts w:ascii="Arial" w:hAnsi="Arial" w:cs="Arial"/>
        </w:rPr>
        <w:t>Donovan </w:t>
      </w:r>
      <w:r w:rsidR="005A3F37">
        <w:rPr>
          <w:rFonts w:ascii="Arial" w:hAnsi="Arial" w:cs="Arial"/>
        </w:rPr>
        <w:t>Guilleron</w:t>
      </w:r>
      <w:r>
        <w:rPr>
          <w:rFonts w:ascii="Arial" w:hAnsi="Arial" w:cs="Arial"/>
        </w:rPr>
        <w:t>:</w:t>
      </w:r>
    </w:p>
    <w:p w:rsidR="00475161" w:rsidRPr="007326C9" w:rsidRDefault="00475161" w:rsidP="00475161">
      <w:pPr>
        <w:numPr>
          <w:ilvl w:val="0"/>
          <w:numId w:val="8"/>
        </w:numPr>
        <w:spacing w:after="0" w:line="240" w:lineRule="auto"/>
        <w:rPr>
          <w:rFonts w:ascii="Arial" w:hAnsi="Arial" w:cs="Arial"/>
        </w:rPr>
      </w:pPr>
      <w:r w:rsidRPr="007326C9">
        <w:rPr>
          <w:rFonts w:ascii="Arial" w:hAnsi="Arial" w:cs="Arial"/>
        </w:rPr>
        <w:t>Présentation, tour de table, expériences du vélo, pratique, maintenance technique</w:t>
      </w:r>
    </w:p>
    <w:p w:rsidR="00475161" w:rsidRPr="007326C9" w:rsidRDefault="00475161" w:rsidP="00475161">
      <w:pPr>
        <w:numPr>
          <w:ilvl w:val="0"/>
          <w:numId w:val="8"/>
        </w:numPr>
        <w:spacing w:after="0" w:line="240" w:lineRule="auto"/>
        <w:rPr>
          <w:rFonts w:ascii="Arial" w:hAnsi="Arial" w:cs="Arial"/>
        </w:rPr>
      </w:pPr>
      <w:r w:rsidRPr="007326C9">
        <w:rPr>
          <w:rFonts w:ascii="Arial" w:hAnsi="Arial" w:cs="Arial"/>
        </w:rPr>
        <w:t>Décryptage du vélo et termes techniques, appellations des différentes pièces qui constituent un vélo</w:t>
      </w:r>
    </w:p>
    <w:p w:rsidR="00475161" w:rsidRPr="000235C7" w:rsidRDefault="00475161" w:rsidP="00475161">
      <w:pPr>
        <w:numPr>
          <w:ilvl w:val="0"/>
          <w:numId w:val="8"/>
        </w:numPr>
        <w:spacing w:after="0" w:line="240" w:lineRule="auto"/>
        <w:rPr>
          <w:rFonts w:ascii="Arial" w:hAnsi="Arial" w:cs="Arial"/>
        </w:rPr>
      </w:pPr>
      <w:r w:rsidRPr="007326C9">
        <w:rPr>
          <w:rFonts w:ascii="Arial" w:hAnsi="Arial" w:cs="Arial"/>
        </w:rPr>
        <w:t>Dérivés de la fabrication des vélos et famil</w:t>
      </w:r>
      <w:r w:rsidR="00FC46E4">
        <w:rPr>
          <w:rFonts w:ascii="Arial" w:hAnsi="Arial" w:cs="Arial"/>
        </w:rPr>
        <w:t>les de modèles (exemple : tandem</w:t>
      </w:r>
      <w:r w:rsidRPr="007326C9">
        <w:rPr>
          <w:rFonts w:ascii="Arial" w:hAnsi="Arial" w:cs="Arial"/>
        </w:rPr>
        <w:t>, triporteur, vtt etc.)</w:t>
      </w:r>
    </w:p>
    <w:p w:rsidR="00475161" w:rsidRDefault="00475161" w:rsidP="00475161">
      <w:pPr>
        <w:numPr>
          <w:ilvl w:val="0"/>
          <w:numId w:val="8"/>
        </w:numPr>
        <w:spacing w:after="0" w:line="240" w:lineRule="auto"/>
        <w:rPr>
          <w:rFonts w:ascii="Arial" w:hAnsi="Arial" w:cs="Arial"/>
        </w:rPr>
      </w:pPr>
      <w:r w:rsidRPr="007326C9">
        <w:rPr>
          <w:rFonts w:ascii="Arial" w:hAnsi="Arial" w:cs="Arial"/>
        </w:rPr>
        <w:t>Parties techniques, démontage et remontage de pneus, chambres à air et jantes sur vélo, ainsi que démontage de freins </w:t>
      </w:r>
    </w:p>
    <w:p w:rsidR="0015786D" w:rsidRDefault="0015786D" w:rsidP="00475161">
      <w:pPr>
        <w:numPr>
          <w:ilvl w:val="0"/>
          <w:numId w:val="8"/>
        </w:numPr>
        <w:spacing w:after="0" w:line="240" w:lineRule="auto"/>
        <w:rPr>
          <w:rFonts w:ascii="Arial" w:hAnsi="Arial" w:cs="Arial"/>
        </w:rPr>
      </w:pPr>
    </w:p>
    <w:p w:rsidR="0015786D" w:rsidRDefault="0015786D" w:rsidP="0015786D">
      <w:pPr>
        <w:spacing w:after="0" w:line="240" w:lineRule="auto"/>
        <w:rPr>
          <w:rFonts w:ascii="Arial" w:hAnsi="Arial" w:cs="Arial"/>
        </w:rPr>
      </w:pPr>
      <w:r>
        <w:rPr>
          <w:rFonts w:ascii="Arial" w:hAnsi="Arial" w:cs="Arial"/>
        </w:rPr>
        <w:t>M Ceindrial et Donovan </w:t>
      </w:r>
      <w:r w:rsidR="005A3F37">
        <w:rPr>
          <w:rFonts w:ascii="Arial" w:hAnsi="Arial" w:cs="Arial"/>
        </w:rPr>
        <w:t>Guilleron</w:t>
      </w:r>
      <w:r>
        <w:rPr>
          <w:rFonts w:ascii="Arial" w:hAnsi="Arial" w:cs="Arial"/>
        </w:rPr>
        <w:t>:</w:t>
      </w:r>
    </w:p>
    <w:p w:rsidR="0015786D" w:rsidRPr="007326C9" w:rsidRDefault="0015786D" w:rsidP="0015786D">
      <w:pPr>
        <w:spacing w:after="0" w:line="240" w:lineRule="auto"/>
        <w:rPr>
          <w:rFonts w:ascii="Arial" w:hAnsi="Arial" w:cs="Arial"/>
        </w:rPr>
      </w:pPr>
    </w:p>
    <w:p w:rsidR="00D62A7B" w:rsidRPr="0015786D" w:rsidRDefault="00475161" w:rsidP="0015786D">
      <w:pPr>
        <w:numPr>
          <w:ilvl w:val="0"/>
          <w:numId w:val="8"/>
        </w:numPr>
        <w:spacing w:after="0" w:line="240" w:lineRule="auto"/>
        <w:rPr>
          <w:rFonts w:ascii="Arial" w:hAnsi="Arial" w:cs="Arial"/>
        </w:rPr>
      </w:pPr>
      <w:r w:rsidRPr="007326C9">
        <w:rPr>
          <w:rFonts w:ascii="Arial" w:hAnsi="Arial" w:cs="Arial"/>
        </w:rPr>
        <w:t>Apprentissage de la conduite du vélo pour les non-initiés</w:t>
      </w:r>
    </w:p>
    <w:p w:rsidR="00475161" w:rsidRPr="007326C9" w:rsidRDefault="00475161" w:rsidP="00475161">
      <w:pPr>
        <w:numPr>
          <w:ilvl w:val="0"/>
          <w:numId w:val="8"/>
        </w:numPr>
        <w:spacing w:after="0" w:line="240" w:lineRule="auto"/>
        <w:rPr>
          <w:rFonts w:ascii="Arial" w:hAnsi="Arial" w:cs="Arial"/>
        </w:rPr>
      </w:pPr>
      <w:r w:rsidRPr="007326C9">
        <w:rPr>
          <w:rFonts w:ascii="Arial" w:hAnsi="Arial" w:cs="Arial"/>
        </w:rPr>
        <w:t>Sécurité du cycliste et sur vélo</w:t>
      </w:r>
    </w:p>
    <w:p w:rsidR="00475161" w:rsidRPr="007326C9" w:rsidRDefault="00475161" w:rsidP="00475161">
      <w:pPr>
        <w:numPr>
          <w:ilvl w:val="0"/>
          <w:numId w:val="8"/>
        </w:numPr>
        <w:spacing w:after="0" w:line="240" w:lineRule="auto"/>
        <w:rPr>
          <w:rFonts w:ascii="Arial" w:hAnsi="Arial" w:cs="Arial"/>
        </w:rPr>
      </w:pPr>
      <w:r w:rsidRPr="007326C9">
        <w:rPr>
          <w:rFonts w:ascii="Arial" w:hAnsi="Arial" w:cs="Arial"/>
        </w:rPr>
        <w:t>Sécurité routière</w:t>
      </w:r>
    </w:p>
    <w:p w:rsidR="00475161" w:rsidRPr="000235C7" w:rsidRDefault="00475161" w:rsidP="00475161">
      <w:pPr>
        <w:numPr>
          <w:ilvl w:val="0"/>
          <w:numId w:val="8"/>
        </w:numPr>
        <w:spacing w:after="0" w:line="240" w:lineRule="auto"/>
        <w:rPr>
          <w:rFonts w:ascii="Arial" w:hAnsi="Arial" w:cs="Arial"/>
        </w:rPr>
      </w:pPr>
      <w:r w:rsidRPr="007326C9">
        <w:rPr>
          <w:rFonts w:ascii="Arial" w:hAnsi="Arial" w:cs="Arial"/>
        </w:rPr>
        <w:t xml:space="preserve">Apprentissage vélo pour les non-initiés </w:t>
      </w:r>
      <w:r w:rsidR="0015786D">
        <w:rPr>
          <w:rFonts w:ascii="Arial" w:hAnsi="Arial" w:cs="Arial"/>
        </w:rPr>
        <w:t>et mise en confiance</w:t>
      </w:r>
    </w:p>
    <w:p w:rsidR="00475161" w:rsidRPr="007326C9" w:rsidRDefault="00475161" w:rsidP="00475161">
      <w:pPr>
        <w:numPr>
          <w:ilvl w:val="0"/>
          <w:numId w:val="8"/>
        </w:numPr>
        <w:spacing w:after="0" w:line="240" w:lineRule="auto"/>
        <w:rPr>
          <w:rFonts w:ascii="Arial" w:hAnsi="Arial" w:cs="Arial"/>
        </w:rPr>
      </w:pPr>
      <w:r w:rsidRPr="007326C9">
        <w:rPr>
          <w:rFonts w:ascii="Arial" w:hAnsi="Arial" w:cs="Arial"/>
        </w:rPr>
        <w:t>Initiation à la conduite du vélo, réglage freins, selle (hauteur), vérification du vélo avant départ</w:t>
      </w:r>
    </w:p>
    <w:p w:rsidR="00475161" w:rsidRPr="007326C9" w:rsidRDefault="00475161" w:rsidP="00475161">
      <w:pPr>
        <w:numPr>
          <w:ilvl w:val="0"/>
          <w:numId w:val="8"/>
        </w:numPr>
        <w:spacing w:after="0" w:line="240" w:lineRule="auto"/>
        <w:rPr>
          <w:rFonts w:ascii="Arial" w:hAnsi="Arial" w:cs="Arial"/>
        </w:rPr>
      </w:pPr>
      <w:r w:rsidRPr="007326C9">
        <w:rPr>
          <w:rFonts w:ascii="Arial" w:hAnsi="Arial" w:cs="Arial"/>
        </w:rPr>
        <w:t>Sortie vélo en gro</w:t>
      </w:r>
      <w:r w:rsidR="006F6321">
        <w:rPr>
          <w:rFonts w:ascii="Arial" w:hAnsi="Arial" w:cs="Arial"/>
        </w:rPr>
        <w:t xml:space="preserve">upe, selon le temps et l’effectif, </w:t>
      </w:r>
      <w:r w:rsidRPr="007326C9">
        <w:rPr>
          <w:rFonts w:ascii="Arial" w:hAnsi="Arial" w:cs="Arial"/>
        </w:rPr>
        <w:t>sur</w:t>
      </w:r>
      <w:r w:rsidR="0015786D">
        <w:rPr>
          <w:rFonts w:ascii="Arial" w:hAnsi="Arial" w:cs="Arial"/>
        </w:rPr>
        <w:t xml:space="preserve"> plan vert</w:t>
      </w:r>
      <w:r w:rsidR="006F6321">
        <w:rPr>
          <w:rFonts w:ascii="Arial" w:hAnsi="Arial" w:cs="Arial"/>
        </w:rPr>
        <w:t xml:space="preserve"> et ville.</w:t>
      </w:r>
      <w:r w:rsidR="0015786D">
        <w:rPr>
          <w:rFonts w:ascii="Arial" w:hAnsi="Arial" w:cs="Arial"/>
        </w:rPr>
        <w:t xml:space="preserve"> Le circuit est proposé par la maison du vélo et adapté aux niveaux de nos salariés</w:t>
      </w:r>
    </w:p>
    <w:p w:rsidR="00475161" w:rsidRDefault="00475161" w:rsidP="00475161"/>
    <w:p w:rsidR="006F6321" w:rsidRDefault="0015786D" w:rsidP="00475161">
      <w:r>
        <w:rPr>
          <w:noProof/>
          <w:lang w:eastAsia="fr-FR"/>
        </w:rPr>
        <w:drawing>
          <wp:anchor distT="0" distB="0" distL="114300" distR="114300" simplePos="0" relativeHeight="251689984" behindDoc="1" locked="0" layoutInCell="1" allowOverlap="1">
            <wp:simplePos x="0" y="0"/>
            <wp:positionH relativeFrom="margin">
              <wp:posOffset>2354580</wp:posOffset>
            </wp:positionH>
            <wp:positionV relativeFrom="paragraph">
              <wp:posOffset>7620</wp:posOffset>
            </wp:positionV>
            <wp:extent cx="3006725" cy="1691005"/>
            <wp:effectExtent l="0" t="0" r="3175" b="4445"/>
            <wp:wrapTight wrapText="bothSides">
              <wp:wrapPolygon edited="0">
                <wp:start x="0" y="0"/>
                <wp:lineTo x="0" y="21413"/>
                <wp:lineTo x="21486" y="21413"/>
                <wp:lineTo x="2148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6725" cy="1691005"/>
                    </a:xfrm>
                    <a:prstGeom prst="rect">
                      <a:avLst/>
                    </a:prstGeom>
                  </pic:spPr>
                </pic:pic>
              </a:graphicData>
            </a:graphic>
            <wp14:sizeRelH relativeFrom="page">
              <wp14:pctWidth>0</wp14:pctWidth>
            </wp14:sizeRelH>
            <wp14:sizeRelV relativeFrom="page">
              <wp14:pctHeight>0</wp14:pctHeight>
            </wp14:sizeRelV>
          </wp:anchor>
        </w:drawing>
      </w:r>
      <w:r w:rsidRPr="00E325BC">
        <w:rPr>
          <w:noProof/>
          <w:lang w:eastAsia="fr-FR"/>
        </w:rPr>
        <w:drawing>
          <wp:anchor distT="0" distB="0" distL="114300" distR="114300" simplePos="0" relativeHeight="251681792" behindDoc="1" locked="0" layoutInCell="1" allowOverlap="1" wp14:anchorId="17C578D9" wp14:editId="0DB9D6D4">
            <wp:simplePos x="0" y="0"/>
            <wp:positionH relativeFrom="margin">
              <wp:posOffset>-235585</wp:posOffset>
            </wp:positionH>
            <wp:positionV relativeFrom="paragraph">
              <wp:posOffset>330835</wp:posOffset>
            </wp:positionV>
            <wp:extent cx="2565400" cy="1923415"/>
            <wp:effectExtent l="0" t="2858" r="3493" b="3492"/>
            <wp:wrapTight wrapText="bothSides">
              <wp:wrapPolygon edited="0">
                <wp:start x="-24" y="21568"/>
                <wp:lineTo x="21469" y="21568"/>
                <wp:lineTo x="21469" y="175"/>
                <wp:lineTo x="-24" y="175"/>
                <wp:lineTo x="-24" y="21568"/>
              </wp:wrapPolygon>
            </wp:wrapTight>
            <wp:docPr id="2" name="Image 2" descr="E:\3R 24-10\IMG_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R 24-10\IMG_99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6540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321" w:rsidRDefault="006F6321" w:rsidP="00475161"/>
    <w:p w:rsidR="006F6321" w:rsidRDefault="006F6321" w:rsidP="00475161"/>
    <w:p w:rsidR="00475161" w:rsidRDefault="00475161" w:rsidP="00475161"/>
    <w:p w:rsidR="00475161" w:rsidRDefault="00475161" w:rsidP="00475161"/>
    <w:p w:rsidR="00475161" w:rsidRDefault="00475161" w:rsidP="00475161"/>
    <w:p w:rsidR="00475161" w:rsidRDefault="0015786D" w:rsidP="00475161">
      <w:r>
        <w:rPr>
          <w:noProof/>
          <w:lang w:eastAsia="fr-FR"/>
        </w:rPr>
        <w:drawing>
          <wp:anchor distT="0" distB="0" distL="114300" distR="114300" simplePos="0" relativeHeight="251691008" behindDoc="1" locked="0" layoutInCell="1" allowOverlap="1">
            <wp:simplePos x="0" y="0"/>
            <wp:positionH relativeFrom="column">
              <wp:posOffset>3472815</wp:posOffset>
            </wp:positionH>
            <wp:positionV relativeFrom="paragraph">
              <wp:posOffset>13335</wp:posOffset>
            </wp:positionV>
            <wp:extent cx="2792730" cy="1571625"/>
            <wp:effectExtent l="0" t="0" r="7620" b="9525"/>
            <wp:wrapTight wrapText="bothSides">
              <wp:wrapPolygon edited="0">
                <wp:start x="0" y="0"/>
                <wp:lineTo x="0" y="21469"/>
                <wp:lineTo x="21512" y="21469"/>
                <wp:lineTo x="2151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2730" cy="1571625"/>
                    </a:xfrm>
                    <a:prstGeom prst="rect">
                      <a:avLst/>
                    </a:prstGeom>
                  </pic:spPr>
                </pic:pic>
              </a:graphicData>
            </a:graphic>
            <wp14:sizeRelH relativeFrom="page">
              <wp14:pctWidth>0</wp14:pctWidth>
            </wp14:sizeRelH>
            <wp14:sizeRelV relativeFrom="page">
              <wp14:pctHeight>0</wp14:pctHeight>
            </wp14:sizeRelV>
          </wp:anchor>
        </w:drawing>
      </w:r>
    </w:p>
    <w:p w:rsidR="00475161" w:rsidRDefault="00475161" w:rsidP="00475161"/>
    <w:p w:rsidR="00475161" w:rsidRDefault="00475161" w:rsidP="00475161"/>
    <w:p w:rsidR="00475161" w:rsidRDefault="00475161" w:rsidP="00475161"/>
    <w:p w:rsidR="00652AEA" w:rsidRDefault="00652AEA" w:rsidP="00652AEA">
      <w:pPr>
        <w:spacing w:after="0" w:line="240" w:lineRule="auto"/>
        <w:ind w:left="720"/>
        <w:jc w:val="both"/>
      </w:pPr>
    </w:p>
    <w:p w:rsidR="00950C6E" w:rsidRDefault="00950C6E" w:rsidP="00652AEA">
      <w:pPr>
        <w:spacing w:after="0" w:line="240" w:lineRule="auto"/>
        <w:ind w:left="720"/>
        <w:jc w:val="both"/>
        <w:rPr>
          <w:rFonts w:ascii="Arial" w:hAnsi="Arial" w:cs="Arial"/>
        </w:rPr>
      </w:pPr>
    </w:p>
    <w:p w:rsidR="00652AEA" w:rsidRDefault="00652AEA" w:rsidP="00652AEA">
      <w:pPr>
        <w:spacing w:after="0" w:line="240" w:lineRule="auto"/>
        <w:ind w:left="720"/>
        <w:jc w:val="both"/>
        <w:rPr>
          <w:rFonts w:ascii="Arial" w:hAnsi="Arial" w:cs="Arial"/>
        </w:rPr>
      </w:pPr>
    </w:p>
    <w:p w:rsidR="00BE20A2" w:rsidRDefault="00BE20A2" w:rsidP="00BE20A2">
      <w:pPr>
        <w:pStyle w:val="Titre3"/>
        <w:numPr>
          <w:ilvl w:val="3"/>
          <w:numId w:val="4"/>
        </w:numPr>
        <w:jc w:val="both"/>
        <w:rPr>
          <w:color w:val="006699"/>
          <w:sz w:val="26"/>
          <w:szCs w:val="26"/>
        </w:rPr>
      </w:pPr>
      <w:r w:rsidRPr="00BE20A2">
        <w:rPr>
          <w:color w:val="006699"/>
          <w:sz w:val="26"/>
          <w:szCs w:val="26"/>
        </w:rPr>
        <w:lastRenderedPageBreak/>
        <w:t>S</w:t>
      </w:r>
      <w:r w:rsidR="00804C27">
        <w:rPr>
          <w:color w:val="006699"/>
          <w:sz w:val="26"/>
          <w:szCs w:val="26"/>
        </w:rPr>
        <w:t>oudure</w:t>
      </w:r>
    </w:p>
    <w:p w:rsidR="001C301E" w:rsidRDefault="001C301E" w:rsidP="001C301E">
      <w:pPr>
        <w:pStyle w:val="Corpsdetexte"/>
        <w:rPr>
          <w:rFonts w:asciiTheme="minorHAnsi" w:eastAsiaTheme="minorHAnsi" w:hAnsiTheme="minorHAnsi" w:cstheme="minorBidi"/>
          <w:i w:val="0"/>
          <w:iCs w:val="0"/>
          <w:sz w:val="22"/>
          <w:szCs w:val="22"/>
        </w:rPr>
      </w:pPr>
    </w:p>
    <w:p w:rsidR="001C301E" w:rsidRDefault="001C301E" w:rsidP="00A45B98">
      <w:pPr>
        <w:pStyle w:val="Corpsdetexte"/>
      </w:pPr>
      <w:r>
        <w:t xml:space="preserve">Cette formation est animée par Donovan </w:t>
      </w:r>
      <w:r w:rsidR="005A3F37">
        <w:t xml:space="preserve">Guilleron, </w:t>
      </w:r>
      <w:r>
        <w:t xml:space="preserve">encadrant </w:t>
      </w:r>
      <w:r w:rsidR="00E9528D">
        <w:t xml:space="preserve">du </w:t>
      </w:r>
      <w:r>
        <w:t>secteur maintenance.</w:t>
      </w:r>
    </w:p>
    <w:p w:rsidR="00A45B98" w:rsidRDefault="00A45B98" w:rsidP="00A45B98">
      <w:pPr>
        <w:pStyle w:val="Corpsdetexte"/>
      </w:pPr>
    </w:p>
    <w:p w:rsidR="00A45B98" w:rsidRDefault="00A45B98" w:rsidP="00A45B98">
      <w:pPr>
        <w:pStyle w:val="Corpsdetexte"/>
        <w:rPr>
          <w:rFonts w:ascii="Arial" w:eastAsiaTheme="minorHAnsi" w:hAnsi="Arial" w:cs="Arial"/>
          <w:i w:val="0"/>
          <w:iCs w:val="0"/>
          <w:sz w:val="22"/>
          <w:szCs w:val="22"/>
          <w:lang w:eastAsia="en-US"/>
        </w:rPr>
      </w:pPr>
      <w:r w:rsidRPr="00A45B98">
        <w:rPr>
          <w:rFonts w:ascii="Arial" w:eastAsiaTheme="minorHAnsi" w:hAnsi="Arial" w:cs="Arial"/>
          <w:i w:val="0"/>
          <w:iCs w:val="0"/>
          <w:sz w:val="22"/>
          <w:szCs w:val="22"/>
          <w:lang w:eastAsia="en-US"/>
        </w:rPr>
        <w:t>La formation offre une initiation aux techniques de la soudure dans un contexte professionnel basé sur un projet simple</w:t>
      </w:r>
      <w:r w:rsidR="00574E6D">
        <w:rPr>
          <w:rFonts w:ascii="Arial" w:eastAsiaTheme="minorHAnsi" w:hAnsi="Arial" w:cs="Arial"/>
          <w:i w:val="0"/>
          <w:iCs w:val="0"/>
          <w:sz w:val="22"/>
          <w:szCs w:val="22"/>
          <w:lang w:eastAsia="en-US"/>
        </w:rPr>
        <w:t>.</w:t>
      </w:r>
    </w:p>
    <w:p w:rsidR="00A45B98" w:rsidRPr="00A45B98" w:rsidRDefault="00A45B98" w:rsidP="00A45B98">
      <w:pPr>
        <w:pStyle w:val="Corpsdetexte"/>
        <w:rPr>
          <w:rFonts w:ascii="Arial" w:eastAsiaTheme="minorHAnsi" w:hAnsi="Arial" w:cs="Arial"/>
          <w:i w:val="0"/>
          <w:iCs w:val="0"/>
          <w:sz w:val="22"/>
          <w:szCs w:val="22"/>
          <w:lang w:eastAsia="en-US"/>
        </w:rPr>
      </w:pPr>
    </w:p>
    <w:p w:rsidR="00A45B98" w:rsidRPr="00A45B98" w:rsidRDefault="00A45B98" w:rsidP="00A45B98">
      <w:pPr>
        <w:pStyle w:val="Corpsdetexte"/>
        <w:rPr>
          <w:rFonts w:ascii="Arial" w:eastAsiaTheme="minorHAnsi" w:hAnsi="Arial" w:cs="Arial"/>
          <w:i w:val="0"/>
          <w:iCs w:val="0"/>
          <w:sz w:val="22"/>
          <w:szCs w:val="22"/>
          <w:lang w:eastAsia="en-US"/>
        </w:rPr>
      </w:pPr>
      <w:r w:rsidRPr="00A45B98">
        <w:rPr>
          <w:rFonts w:ascii="Arial" w:eastAsiaTheme="minorHAnsi" w:hAnsi="Arial" w:cs="Arial"/>
          <w:i w:val="0"/>
          <w:iCs w:val="0"/>
          <w:sz w:val="22"/>
          <w:szCs w:val="22"/>
          <w:lang w:eastAsia="en-US"/>
        </w:rPr>
        <w:t>Différents points abordé</w:t>
      </w:r>
      <w:r w:rsidR="007D59AF">
        <w:rPr>
          <w:rFonts w:ascii="Arial" w:eastAsiaTheme="minorHAnsi" w:hAnsi="Arial" w:cs="Arial"/>
          <w:i w:val="0"/>
          <w:iCs w:val="0"/>
          <w:sz w:val="22"/>
          <w:szCs w:val="22"/>
          <w:lang w:eastAsia="en-US"/>
        </w:rPr>
        <w:t>s</w:t>
      </w:r>
      <w:r w:rsidRPr="00A45B98">
        <w:rPr>
          <w:rFonts w:ascii="Arial" w:eastAsiaTheme="minorHAnsi" w:hAnsi="Arial" w:cs="Arial"/>
          <w:i w:val="0"/>
          <w:iCs w:val="0"/>
          <w:sz w:val="22"/>
          <w:szCs w:val="22"/>
          <w:lang w:eastAsia="en-US"/>
        </w:rPr>
        <w:t xml:space="preserve"> : </w:t>
      </w:r>
    </w:p>
    <w:p w:rsidR="00A45B98" w:rsidRDefault="00A45B98" w:rsidP="00A45B98">
      <w:pPr>
        <w:pStyle w:val="Titre2"/>
        <w:tabs>
          <w:tab w:val="left" w:pos="510"/>
        </w:tabs>
      </w:pPr>
    </w:p>
    <w:p w:rsidR="00A45B98" w:rsidRDefault="00A45B98" w:rsidP="00A45B98">
      <w:pPr>
        <w:numPr>
          <w:ilvl w:val="0"/>
          <w:numId w:val="3"/>
        </w:numPr>
        <w:spacing w:after="0" w:line="240" w:lineRule="auto"/>
        <w:jc w:val="both"/>
        <w:rPr>
          <w:rFonts w:ascii="Arial" w:hAnsi="Arial" w:cs="Arial"/>
        </w:rPr>
      </w:pPr>
      <w:r>
        <w:rPr>
          <w:rFonts w:ascii="Arial" w:hAnsi="Arial" w:cs="Arial"/>
        </w:rPr>
        <w:t xml:space="preserve">Généralités sur les techniques d’assemblage </w:t>
      </w:r>
      <w:r w:rsidR="003F42D7">
        <w:rPr>
          <w:rFonts w:ascii="Arial" w:hAnsi="Arial" w:cs="Arial"/>
        </w:rPr>
        <w:t>(soudure)</w:t>
      </w:r>
    </w:p>
    <w:p w:rsidR="007D59AF" w:rsidRDefault="007D59AF" w:rsidP="00A45B98">
      <w:pPr>
        <w:numPr>
          <w:ilvl w:val="0"/>
          <w:numId w:val="3"/>
        </w:numPr>
        <w:spacing w:after="0" w:line="240" w:lineRule="auto"/>
        <w:jc w:val="both"/>
        <w:rPr>
          <w:rFonts w:ascii="Arial" w:hAnsi="Arial" w:cs="Arial"/>
        </w:rPr>
      </w:pPr>
      <w:r>
        <w:rPr>
          <w:rFonts w:ascii="Arial" w:hAnsi="Arial" w:cs="Arial"/>
        </w:rPr>
        <w:t>Techniques de soudure électrique à l’Arc (Etude du poste de soudage, ses caractéristiques, équipement et protection du soudeur, les réglages)</w:t>
      </w:r>
    </w:p>
    <w:p w:rsidR="00A45B98" w:rsidRDefault="007D59AF" w:rsidP="00A45B98">
      <w:pPr>
        <w:numPr>
          <w:ilvl w:val="0"/>
          <w:numId w:val="3"/>
        </w:numPr>
        <w:spacing w:after="0" w:line="240" w:lineRule="auto"/>
        <w:jc w:val="both"/>
        <w:rPr>
          <w:rFonts w:ascii="Arial" w:hAnsi="Arial" w:cs="Arial"/>
        </w:rPr>
      </w:pPr>
      <w:r>
        <w:rPr>
          <w:rFonts w:ascii="Arial" w:hAnsi="Arial" w:cs="Arial"/>
        </w:rPr>
        <w:t xml:space="preserve">Techniques de soudure au MIG automatique </w:t>
      </w:r>
      <w:r w:rsidR="00F46FA2">
        <w:rPr>
          <w:rFonts w:ascii="Arial" w:hAnsi="Arial" w:cs="Arial"/>
        </w:rPr>
        <w:t>(protection, matériel, les réglages</w:t>
      </w:r>
      <w:r w:rsidR="00574E6D">
        <w:rPr>
          <w:rFonts w:ascii="Arial" w:hAnsi="Arial" w:cs="Arial"/>
        </w:rPr>
        <w:t>)</w:t>
      </w:r>
    </w:p>
    <w:p w:rsidR="00574E6D" w:rsidRDefault="00574E6D" w:rsidP="00A45B98">
      <w:pPr>
        <w:numPr>
          <w:ilvl w:val="0"/>
          <w:numId w:val="3"/>
        </w:numPr>
        <w:spacing w:after="0" w:line="240" w:lineRule="auto"/>
        <w:jc w:val="both"/>
        <w:rPr>
          <w:rFonts w:ascii="Arial" w:hAnsi="Arial" w:cs="Arial"/>
        </w:rPr>
      </w:pPr>
      <w:r>
        <w:rPr>
          <w:rFonts w:ascii="Arial" w:hAnsi="Arial" w:cs="Arial"/>
        </w:rPr>
        <w:t>Réalisation d’un support vélo</w:t>
      </w:r>
      <w:r w:rsidR="003F42D7">
        <w:rPr>
          <w:rFonts w:ascii="Arial" w:hAnsi="Arial" w:cs="Arial"/>
        </w:rPr>
        <w:t>, de fauteuils, de cendriers …</w:t>
      </w:r>
    </w:p>
    <w:p w:rsidR="003F42D7" w:rsidRDefault="003F42D7" w:rsidP="003F42D7">
      <w:pPr>
        <w:spacing w:after="0" w:line="240" w:lineRule="auto"/>
        <w:jc w:val="both"/>
        <w:rPr>
          <w:rFonts w:ascii="Arial" w:hAnsi="Arial" w:cs="Arial"/>
        </w:rPr>
      </w:pPr>
    </w:p>
    <w:p w:rsidR="003F42D7" w:rsidRDefault="00A95961" w:rsidP="003F42D7">
      <w:pPr>
        <w:spacing w:after="0" w:line="240" w:lineRule="auto"/>
        <w:jc w:val="both"/>
        <w:rPr>
          <w:rFonts w:ascii="Arial" w:hAnsi="Arial" w:cs="Arial"/>
        </w:rPr>
      </w:pPr>
      <w:r>
        <w:rPr>
          <w:rFonts w:ascii="Arial" w:hAnsi="Arial" w:cs="Arial"/>
          <w:noProof/>
          <w:lang w:eastAsia="fr-FR"/>
        </w:rPr>
        <w:drawing>
          <wp:anchor distT="0" distB="0" distL="114300" distR="114300" simplePos="0" relativeHeight="251693056" behindDoc="1" locked="0" layoutInCell="1" allowOverlap="1">
            <wp:simplePos x="0" y="0"/>
            <wp:positionH relativeFrom="margin">
              <wp:posOffset>3573780</wp:posOffset>
            </wp:positionH>
            <wp:positionV relativeFrom="paragraph">
              <wp:posOffset>1304925</wp:posOffset>
            </wp:positionV>
            <wp:extent cx="2888615" cy="2166620"/>
            <wp:effectExtent l="0" t="0" r="6985" b="5080"/>
            <wp:wrapTight wrapText="bothSides">
              <wp:wrapPolygon edited="0">
                <wp:start x="0" y="0"/>
                <wp:lineTo x="0" y="21461"/>
                <wp:lineTo x="21510" y="21461"/>
                <wp:lineTo x="2151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6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8615" cy="2166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w:drawing>
          <wp:anchor distT="0" distB="0" distL="114300" distR="114300" simplePos="0" relativeHeight="251692032" behindDoc="1" locked="0" layoutInCell="1" allowOverlap="1">
            <wp:simplePos x="0" y="0"/>
            <wp:positionH relativeFrom="margin">
              <wp:align>left</wp:align>
            </wp:positionH>
            <wp:positionV relativeFrom="paragraph">
              <wp:posOffset>197485</wp:posOffset>
            </wp:positionV>
            <wp:extent cx="3238500" cy="2428875"/>
            <wp:effectExtent l="0" t="0" r="0" b="9525"/>
            <wp:wrapTight wrapText="bothSides">
              <wp:wrapPolygon edited="0">
                <wp:start x="0" y="0"/>
                <wp:lineTo x="0" y="21515"/>
                <wp:lineTo x="21473" y="21515"/>
                <wp:lineTo x="2147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6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p>
    <w:p w:rsidR="00950C6E" w:rsidRDefault="00950C6E" w:rsidP="003F42D7">
      <w:pPr>
        <w:spacing w:after="0" w:line="240" w:lineRule="auto"/>
        <w:jc w:val="both"/>
        <w:rPr>
          <w:rFonts w:ascii="Arial" w:hAnsi="Arial" w:cs="Arial"/>
        </w:rPr>
      </w:pPr>
    </w:p>
    <w:p w:rsidR="003F42D7" w:rsidRDefault="003F42D7" w:rsidP="003F42D7">
      <w:pPr>
        <w:spacing w:after="0" w:line="240" w:lineRule="auto"/>
        <w:jc w:val="both"/>
        <w:rPr>
          <w:rFonts w:ascii="Arial" w:hAnsi="Arial" w:cs="Arial"/>
        </w:rPr>
      </w:pPr>
    </w:p>
    <w:p w:rsidR="005A5374" w:rsidRDefault="005A5374" w:rsidP="005A5374">
      <w:pPr>
        <w:spacing w:after="0" w:line="240" w:lineRule="auto"/>
        <w:jc w:val="both"/>
        <w:rPr>
          <w:rFonts w:ascii="Arial" w:hAnsi="Arial" w:cs="Arial"/>
        </w:rPr>
      </w:pPr>
    </w:p>
    <w:p w:rsidR="005A5374" w:rsidRDefault="005A5374" w:rsidP="005A5374">
      <w:pPr>
        <w:spacing w:after="0" w:line="240" w:lineRule="auto"/>
        <w:jc w:val="both"/>
        <w:rPr>
          <w:rFonts w:ascii="Arial" w:hAnsi="Arial" w:cs="Arial"/>
        </w:rPr>
      </w:pPr>
    </w:p>
    <w:p w:rsidR="005A5374" w:rsidRDefault="005A5374" w:rsidP="005A5374"/>
    <w:p w:rsidR="00A95961" w:rsidRDefault="00A95961" w:rsidP="005A5374"/>
    <w:p w:rsidR="00A95961" w:rsidRDefault="00A95961" w:rsidP="005A5374"/>
    <w:p w:rsidR="00A95961" w:rsidRDefault="00A95961" w:rsidP="005A5374"/>
    <w:p w:rsidR="00A95961" w:rsidRDefault="00A95961" w:rsidP="005A5374"/>
    <w:p w:rsidR="00A95961" w:rsidRDefault="00A95961" w:rsidP="005A5374">
      <w:r>
        <w:rPr>
          <w:rFonts w:ascii="Arial" w:hAnsi="Arial" w:cs="Arial"/>
          <w:noProof/>
          <w:lang w:eastAsia="fr-FR"/>
        </w:rPr>
        <w:drawing>
          <wp:anchor distT="0" distB="0" distL="114300" distR="114300" simplePos="0" relativeHeight="251694080" behindDoc="1" locked="0" layoutInCell="1" allowOverlap="1">
            <wp:simplePos x="0" y="0"/>
            <wp:positionH relativeFrom="margin">
              <wp:posOffset>773430</wp:posOffset>
            </wp:positionH>
            <wp:positionV relativeFrom="paragraph">
              <wp:posOffset>197485</wp:posOffset>
            </wp:positionV>
            <wp:extent cx="3448050" cy="2585085"/>
            <wp:effectExtent l="0" t="0" r="0" b="5715"/>
            <wp:wrapTight wrapText="bothSides">
              <wp:wrapPolygon edited="0">
                <wp:start x="0" y="0"/>
                <wp:lineTo x="0" y="21489"/>
                <wp:lineTo x="21481" y="21489"/>
                <wp:lineTo x="2148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6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8050" cy="2585085"/>
                    </a:xfrm>
                    <a:prstGeom prst="rect">
                      <a:avLst/>
                    </a:prstGeom>
                  </pic:spPr>
                </pic:pic>
              </a:graphicData>
            </a:graphic>
            <wp14:sizeRelH relativeFrom="margin">
              <wp14:pctWidth>0</wp14:pctWidth>
            </wp14:sizeRelH>
            <wp14:sizeRelV relativeFrom="margin">
              <wp14:pctHeight>0</wp14:pctHeight>
            </wp14:sizeRelV>
          </wp:anchor>
        </w:drawing>
      </w:r>
    </w:p>
    <w:p w:rsidR="00A95961" w:rsidRDefault="00A95961" w:rsidP="005A5374"/>
    <w:p w:rsidR="00A95961" w:rsidRDefault="00A95961" w:rsidP="005A5374"/>
    <w:p w:rsidR="00A95961" w:rsidRDefault="00A95961" w:rsidP="005A5374"/>
    <w:p w:rsidR="00A95961" w:rsidRDefault="00A95961" w:rsidP="005A5374"/>
    <w:p w:rsidR="00A95961" w:rsidRDefault="00A95961" w:rsidP="005A5374"/>
    <w:p w:rsidR="00A95961" w:rsidRDefault="00A95961" w:rsidP="005A5374"/>
    <w:p w:rsidR="00A95961" w:rsidRDefault="00A95961" w:rsidP="005A5374"/>
    <w:p w:rsidR="00A95961" w:rsidRDefault="00A95961" w:rsidP="005A5374"/>
    <w:p w:rsidR="00A95961" w:rsidRDefault="00A95961" w:rsidP="005A5374"/>
    <w:p w:rsidR="00A95961" w:rsidRDefault="00A95961" w:rsidP="005A5374"/>
    <w:p w:rsidR="005A5374" w:rsidRDefault="005A5374" w:rsidP="005A5374">
      <w:pPr>
        <w:pStyle w:val="Titre3"/>
        <w:numPr>
          <w:ilvl w:val="3"/>
          <w:numId w:val="4"/>
        </w:numPr>
        <w:jc w:val="both"/>
        <w:rPr>
          <w:color w:val="006699"/>
          <w:sz w:val="26"/>
          <w:szCs w:val="26"/>
        </w:rPr>
      </w:pPr>
      <w:r w:rsidRPr="00313B2B">
        <w:rPr>
          <w:color w:val="006699"/>
          <w:sz w:val="26"/>
          <w:szCs w:val="26"/>
        </w:rPr>
        <w:lastRenderedPageBreak/>
        <w:t>SMV : Découverte des métiers de la propreté</w:t>
      </w:r>
    </w:p>
    <w:p w:rsidR="00FE1270" w:rsidRPr="00FE1270" w:rsidRDefault="00FE1270" w:rsidP="00FE1270">
      <w:pPr>
        <w:rPr>
          <w:lang w:eastAsia="fr-FR"/>
        </w:rPr>
      </w:pPr>
    </w:p>
    <w:p w:rsidR="005A5374" w:rsidRPr="000235C7" w:rsidRDefault="005A5374" w:rsidP="005A5374">
      <w:pPr>
        <w:jc w:val="both"/>
        <w:rPr>
          <w:rFonts w:ascii="Arial" w:hAnsi="Arial" w:cs="Arial"/>
        </w:rPr>
      </w:pPr>
      <w:r w:rsidRPr="000235C7">
        <w:rPr>
          <w:rFonts w:ascii="Arial" w:hAnsi="Arial" w:cs="Arial"/>
        </w:rPr>
        <w:t>Les méthodes pédagogiques consistaient à des mises en situation pratiques alternées avec des apports théoriques.</w:t>
      </w:r>
    </w:p>
    <w:p w:rsidR="005A5374" w:rsidRPr="009979CE" w:rsidRDefault="005A5374" w:rsidP="005A5374">
      <w:pPr>
        <w:jc w:val="both"/>
        <w:rPr>
          <w:rFonts w:ascii="Arial" w:hAnsi="Arial" w:cs="Arial"/>
        </w:rPr>
      </w:pPr>
      <w:r w:rsidRPr="009979CE">
        <w:rPr>
          <w:rFonts w:ascii="Arial" w:hAnsi="Arial" w:cs="Arial"/>
        </w:rPr>
        <w:t>L’objectif de cette formation est l’apprentissage du métier d’agent de service. Pendant 3 jours consécutifs, ils ont pu aborder différents sujets :</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Les métiers de la propreté</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Les techniques, les machines, les chantiers</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 développement des services associés</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Atelier pratique (exercices par sous-groupe)</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Les conditions de travail dans la propreté (horaires, déplacement, aptitudes)</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Les pré-requis pour travailler dans le secteur de la propreté (mobilité, disponibilité, aptitudes physiques et contre-indications, motivation)</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Définition de la propreté</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Les salissures et leur support</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Les spécificités des surfaces à nettoyer</w:t>
      </w:r>
    </w:p>
    <w:p w:rsidR="005A5374" w:rsidRPr="009979CE" w:rsidRDefault="005A5374" w:rsidP="005A5374">
      <w:pPr>
        <w:numPr>
          <w:ilvl w:val="0"/>
          <w:numId w:val="3"/>
        </w:numPr>
        <w:spacing w:after="0" w:line="240" w:lineRule="auto"/>
        <w:jc w:val="both"/>
        <w:rPr>
          <w:rFonts w:ascii="Arial" w:hAnsi="Arial" w:cs="Arial"/>
        </w:rPr>
      </w:pPr>
      <w:r w:rsidRPr="009979CE">
        <w:rPr>
          <w:rFonts w:ascii="Arial" w:hAnsi="Arial" w:cs="Arial"/>
        </w:rPr>
        <w:t>Le matériel de nettoyage industriel (chariot, balai, aspirateur, mono brosse, auto laveuse...)</w:t>
      </w:r>
    </w:p>
    <w:p w:rsidR="005A5374" w:rsidRPr="00FE1270" w:rsidRDefault="005A5374" w:rsidP="005A5374">
      <w:pPr>
        <w:numPr>
          <w:ilvl w:val="0"/>
          <w:numId w:val="3"/>
        </w:numPr>
        <w:spacing w:after="0" w:line="240" w:lineRule="auto"/>
        <w:jc w:val="both"/>
        <w:rPr>
          <w:rFonts w:ascii="Arial" w:hAnsi="Arial" w:cs="Arial"/>
        </w:rPr>
      </w:pPr>
      <w:r w:rsidRPr="009979CE">
        <w:rPr>
          <w:rFonts w:ascii="Arial" w:hAnsi="Arial" w:cs="Arial"/>
        </w:rPr>
        <w:t>Les produits (leurs propriétés, leurs composants, les dosages, les règles de sécurité...)</w:t>
      </w:r>
    </w:p>
    <w:p w:rsidR="005A5374" w:rsidRPr="005A5374" w:rsidRDefault="005A5374" w:rsidP="005A5374">
      <w:pPr>
        <w:pStyle w:val="Titre3"/>
        <w:jc w:val="both"/>
        <w:rPr>
          <w:color w:val="006699"/>
          <w:sz w:val="26"/>
          <w:szCs w:val="26"/>
        </w:rPr>
      </w:pPr>
    </w:p>
    <w:p w:rsidR="005A5374" w:rsidRDefault="005A5374" w:rsidP="005A5374">
      <w:pPr>
        <w:pStyle w:val="Titre3"/>
        <w:numPr>
          <w:ilvl w:val="3"/>
          <w:numId w:val="4"/>
        </w:numPr>
        <w:jc w:val="both"/>
        <w:rPr>
          <w:color w:val="006699"/>
          <w:sz w:val="26"/>
          <w:szCs w:val="26"/>
        </w:rPr>
      </w:pPr>
      <w:r w:rsidRPr="005A5374">
        <w:rPr>
          <w:color w:val="006699"/>
          <w:sz w:val="26"/>
          <w:szCs w:val="26"/>
        </w:rPr>
        <w:t>SMV : Autolaveuse et Monobrosse</w:t>
      </w:r>
    </w:p>
    <w:p w:rsidR="00FE1270" w:rsidRDefault="00FE1270" w:rsidP="00FE1270">
      <w:pPr>
        <w:jc w:val="both"/>
        <w:rPr>
          <w:rFonts w:ascii="Arial" w:hAnsi="Arial" w:cs="Arial"/>
        </w:rPr>
      </w:pPr>
    </w:p>
    <w:p w:rsidR="00FE1270" w:rsidRPr="00FE1270" w:rsidRDefault="00FE1270" w:rsidP="00FE1270">
      <w:pPr>
        <w:jc w:val="both"/>
        <w:rPr>
          <w:rFonts w:ascii="Arial" w:hAnsi="Arial" w:cs="Arial"/>
        </w:rPr>
      </w:pPr>
      <w:r w:rsidRPr="00FE1270">
        <w:rPr>
          <w:rFonts w:ascii="Arial" w:hAnsi="Arial" w:cs="Arial"/>
        </w:rPr>
        <w:t>L’objectif de cette formation était, pour nos agents d’entretien, de connaitre les machines, les normes, les techniques,</w:t>
      </w:r>
      <w:r>
        <w:rPr>
          <w:rFonts w:ascii="Arial" w:hAnsi="Arial" w:cs="Arial"/>
        </w:rPr>
        <w:t xml:space="preserve"> les opérations de maintenance.</w:t>
      </w:r>
    </w:p>
    <w:p w:rsidR="00FE1270" w:rsidRDefault="00FE1270" w:rsidP="00FE1270">
      <w:pPr>
        <w:jc w:val="both"/>
        <w:rPr>
          <w:rFonts w:ascii="Arial" w:hAnsi="Arial" w:cs="Arial"/>
        </w:rPr>
      </w:pPr>
      <w:r w:rsidRPr="00FE1270">
        <w:rPr>
          <w:rFonts w:ascii="Arial" w:hAnsi="Arial" w:cs="Arial"/>
        </w:rPr>
        <w:t>La première journée apportait des notions théoriques :</w:t>
      </w:r>
    </w:p>
    <w:p w:rsidR="00FE1270" w:rsidRDefault="00FE1270" w:rsidP="00FE1270">
      <w:pPr>
        <w:pStyle w:val="Paragraphedeliste"/>
        <w:numPr>
          <w:ilvl w:val="0"/>
          <w:numId w:val="21"/>
        </w:numPr>
        <w:jc w:val="both"/>
        <w:rPr>
          <w:rFonts w:ascii="Arial" w:hAnsi="Arial" w:cs="Arial"/>
        </w:rPr>
      </w:pPr>
      <w:r w:rsidRPr="00FE1270">
        <w:rPr>
          <w:rFonts w:ascii="Arial" w:hAnsi="Arial" w:cs="Arial"/>
        </w:rPr>
        <w:t xml:space="preserve">une présentation des machines, </w:t>
      </w:r>
    </w:p>
    <w:p w:rsidR="00FE1270" w:rsidRDefault="00FE1270" w:rsidP="00FE1270">
      <w:pPr>
        <w:pStyle w:val="Paragraphedeliste"/>
        <w:numPr>
          <w:ilvl w:val="0"/>
          <w:numId w:val="21"/>
        </w:numPr>
        <w:jc w:val="both"/>
        <w:rPr>
          <w:rFonts w:ascii="Arial" w:hAnsi="Arial" w:cs="Arial"/>
        </w:rPr>
      </w:pPr>
      <w:r w:rsidRPr="00FE1270">
        <w:rPr>
          <w:rFonts w:ascii="Arial" w:hAnsi="Arial" w:cs="Arial"/>
        </w:rPr>
        <w:t>les particularités des différentes machines (auto laveuse autotractée, auto laveuse autoportée, machines électriques/thermiques)</w:t>
      </w:r>
    </w:p>
    <w:p w:rsidR="00FE1270" w:rsidRPr="00FE1270" w:rsidRDefault="00FE1270" w:rsidP="00FE1270">
      <w:pPr>
        <w:pStyle w:val="Paragraphedeliste"/>
        <w:numPr>
          <w:ilvl w:val="0"/>
          <w:numId w:val="21"/>
        </w:numPr>
        <w:jc w:val="both"/>
        <w:rPr>
          <w:rFonts w:ascii="Arial" w:hAnsi="Arial" w:cs="Arial"/>
        </w:rPr>
      </w:pPr>
      <w:r w:rsidRPr="00FE1270">
        <w:rPr>
          <w:rFonts w:ascii="Arial" w:hAnsi="Arial" w:cs="Arial"/>
        </w:rPr>
        <w:t>les différents contextes d’application (grandes surfaces, couloirs, galeries marchandes, entretien et maintenance, ergonomie et sécurité)</w:t>
      </w:r>
    </w:p>
    <w:p w:rsidR="00FE1270" w:rsidRDefault="00FE1270" w:rsidP="00FE1270">
      <w:pPr>
        <w:jc w:val="both"/>
        <w:rPr>
          <w:rFonts w:ascii="Arial" w:hAnsi="Arial" w:cs="Arial"/>
        </w:rPr>
      </w:pPr>
      <w:r w:rsidRPr="00FE1270">
        <w:rPr>
          <w:rFonts w:ascii="Arial" w:hAnsi="Arial" w:cs="Arial"/>
        </w:rPr>
        <w:t>La deuxième journée consistait à manipuler les machines et mettre en application c</w:t>
      </w:r>
      <w:r>
        <w:rPr>
          <w:rFonts w:ascii="Arial" w:hAnsi="Arial" w:cs="Arial"/>
        </w:rPr>
        <w:t>e qu’ils avaient pu apprendre :</w:t>
      </w:r>
    </w:p>
    <w:p w:rsidR="00FE1270" w:rsidRDefault="00FE1270" w:rsidP="00FE1270">
      <w:pPr>
        <w:pStyle w:val="Paragraphedeliste"/>
        <w:numPr>
          <w:ilvl w:val="0"/>
          <w:numId w:val="22"/>
        </w:numPr>
        <w:jc w:val="both"/>
        <w:rPr>
          <w:rFonts w:ascii="Arial" w:hAnsi="Arial" w:cs="Arial"/>
        </w:rPr>
      </w:pPr>
      <w:r w:rsidRPr="00FE1270">
        <w:rPr>
          <w:rFonts w:ascii="Arial" w:hAnsi="Arial" w:cs="Arial"/>
        </w:rPr>
        <w:t>Exercices pratiques d’utilisation et de maintenance</w:t>
      </w:r>
    </w:p>
    <w:p w:rsidR="00FE1270" w:rsidRDefault="00FE1270" w:rsidP="00FE1270">
      <w:pPr>
        <w:pStyle w:val="Paragraphedeliste"/>
        <w:numPr>
          <w:ilvl w:val="0"/>
          <w:numId w:val="22"/>
        </w:numPr>
        <w:jc w:val="both"/>
        <w:rPr>
          <w:rFonts w:ascii="Arial" w:hAnsi="Arial" w:cs="Arial"/>
        </w:rPr>
      </w:pPr>
      <w:r>
        <w:rPr>
          <w:noProof/>
          <w:lang w:eastAsia="fr-FR"/>
        </w:rPr>
        <w:drawing>
          <wp:anchor distT="0" distB="0" distL="114300" distR="114300" simplePos="0" relativeHeight="251687936" behindDoc="1" locked="0" layoutInCell="1" allowOverlap="1">
            <wp:simplePos x="0" y="0"/>
            <wp:positionH relativeFrom="margin">
              <wp:posOffset>4062095</wp:posOffset>
            </wp:positionH>
            <wp:positionV relativeFrom="paragraph">
              <wp:posOffset>9525</wp:posOffset>
            </wp:positionV>
            <wp:extent cx="3021965" cy="2265680"/>
            <wp:effectExtent l="0" t="2857" r="4127" b="4128"/>
            <wp:wrapTight wrapText="bothSides">
              <wp:wrapPolygon edited="0">
                <wp:start x="-20" y="21573"/>
                <wp:lineTo x="21493" y="21573"/>
                <wp:lineTo x="21493" y="142"/>
                <wp:lineTo x="-20" y="142"/>
                <wp:lineTo x="-20" y="21573"/>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02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21965" cy="2265680"/>
                    </a:xfrm>
                    <a:prstGeom prst="rect">
                      <a:avLst/>
                    </a:prstGeom>
                  </pic:spPr>
                </pic:pic>
              </a:graphicData>
            </a:graphic>
            <wp14:sizeRelH relativeFrom="page">
              <wp14:pctWidth>0</wp14:pctWidth>
            </wp14:sizeRelH>
            <wp14:sizeRelV relativeFrom="page">
              <wp14:pctHeight>0</wp14:pctHeight>
            </wp14:sizeRelV>
          </wp:anchor>
        </w:drawing>
      </w:r>
      <w:r w:rsidRPr="00FE1270">
        <w:rPr>
          <w:rFonts w:ascii="Arial" w:hAnsi="Arial" w:cs="Arial"/>
        </w:rPr>
        <w:t>Mise en pratique et conduite sur les machines autoportées</w:t>
      </w:r>
    </w:p>
    <w:p w:rsidR="00FE1270" w:rsidRPr="00FE1270" w:rsidRDefault="00FE1270" w:rsidP="00FE1270">
      <w:pPr>
        <w:pStyle w:val="Paragraphedeliste"/>
        <w:numPr>
          <w:ilvl w:val="0"/>
          <w:numId w:val="22"/>
        </w:numPr>
        <w:jc w:val="both"/>
        <w:rPr>
          <w:rFonts w:ascii="Arial" w:hAnsi="Arial" w:cs="Arial"/>
        </w:rPr>
      </w:pPr>
      <w:r w:rsidRPr="00FE1270">
        <w:rPr>
          <w:rFonts w:ascii="Arial" w:hAnsi="Arial" w:cs="Arial"/>
        </w:rPr>
        <w:t>Examen de conduite et test</w:t>
      </w:r>
    </w:p>
    <w:p w:rsidR="00FE1270" w:rsidRDefault="00FE1270" w:rsidP="00FE1270">
      <w:pPr>
        <w:jc w:val="both"/>
        <w:rPr>
          <w:rFonts w:ascii="Arial" w:hAnsi="Arial" w:cs="Arial"/>
        </w:rPr>
      </w:pPr>
    </w:p>
    <w:p w:rsidR="00FE1270" w:rsidRDefault="00FE1270" w:rsidP="00FE1270">
      <w:pPr>
        <w:jc w:val="both"/>
        <w:rPr>
          <w:rFonts w:ascii="Arial" w:hAnsi="Arial" w:cs="Arial"/>
        </w:rPr>
      </w:pPr>
    </w:p>
    <w:p w:rsidR="00FE1270" w:rsidRPr="00FE1270" w:rsidRDefault="00FE1270" w:rsidP="00FE1270">
      <w:pPr>
        <w:jc w:val="center"/>
        <w:rPr>
          <w:rFonts w:ascii="Arial" w:hAnsi="Arial" w:cs="Arial"/>
        </w:rPr>
      </w:pPr>
      <w:r w:rsidRPr="00FE1270">
        <w:rPr>
          <w:rFonts w:ascii="Arial" w:hAnsi="Arial" w:cs="Arial"/>
        </w:rPr>
        <w:t>A la fin, un certificat de formation permettant la délivrance de l’autorisation de conduite leurs était délivré.</w:t>
      </w:r>
    </w:p>
    <w:p w:rsidR="005A5374" w:rsidRDefault="005A5374" w:rsidP="005A5374">
      <w:pPr>
        <w:rPr>
          <w:lang w:eastAsia="fr-FR"/>
        </w:rPr>
      </w:pPr>
    </w:p>
    <w:p w:rsidR="005A5374" w:rsidRPr="005A5374" w:rsidRDefault="005A5374" w:rsidP="005A5374">
      <w:pPr>
        <w:rPr>
          <w:lang w:eastAsia="fr-FR"/>
        </w:rPr>
      </w:pPr>
    </w:p>
    <w:p w:rsidR="005A5374" w:rsidRDefault="005A5374" w:rsidP="005A5374">
      <w:pPr>
        <w:spacing w:after="0" w:line="240" w:lineRule="auto"/>
        <w:jc w:val="both"/>
        <w:rPr>
          <w:rFonts w:ascii="Arial" w:hAnsi="Arial" w:cs="Arial"/>
        </w:rPr>
      </w:pPr>
    </w:p>
    <w:p w:rsidR="005A5374" w:rsidRDefault="005A5374" w:rsidP="005A5374">
      <w:pPr>
        <w:spacing w:after="0" w:line="240" w:lineRule="auto"/>
        <w:jc w:val="both"/>
        <w:rPr>
          <w:rFonts w:ascii="Arial" w:hAnsi="Arial" w:cs="Arial"/>
        </w:rPr>
      </w:pPr>
    </w:p>
    <w:p w:rsidR="00266B13" w:rsidRDefault="00266B13"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A33AE5" w:rsidRDefault="00A33AE5" w:rsidP="005A5374">
      <w:pPr>
        <w:spacing w:after="0" w:line="240" w:lineRule="auto"/>
        <w:jc w:val="both"/>
        <w:rPr>
          <w:rFonts w:ascii="Arial" w:hAnsi="Arial" w:cs="Arial"/>
        </w:rPr>
      </w:pPr>
    </w:p>
    <w:p w:rsidR="00266B13" w:rsidRDefault="00266B13" w:rsidP="005A5374">
      <w:pPr>
        <w:spacing w:after="0" w:line="240" w:lineRule="auto"/>
        <w:jc w:val="both"/>
        <w:rPr>
          <w:rFonts w:ascii="Arial" w:hAnsi="Arial" w:cs="Arial"/>
        </w:rPr>
      </w:pPr>
    </w:p>
    <w:p w:rsidR="00266B13" w:rsidRDefault="00266B13" w:rsidP="005A5374">
      <w:pPr>
        <w:spacing w:after="0" w:line="240" w:lineRule="auto"/>
        <w:jc w:val="both"/>
        <w:rPr>
          <w:rFonts w:ascii="Arial" w:hAnsi="Arial" w:cs="Arial"/>
        </w:rPr>
      </w:pPr>
    </w:p>
    <w:p w:rsidR="00266B13" w:rsidRDefault="00266B13" w:rsidP="00266B13">
      <w:pPr>
        <w:pStyle w:val="Titre3"/>
        <w:numPr>
          <w:ilvl w:val="3"/>
          <w:numId w:val="4"/>
        </w:numPr>
        <w:jc w:val="both"/>
        <w:rPr>
          <w:color w:val="006699"/>
          <w:sz w:val="26"/>
          <w:szCs w:val="26"/>
        </w:rPr>
      </w:pPr>
      <w:r w:rsidRPr="00266B13">
        <w:rPr>
          <w:color w:val="006699"/>
          <w:sz w:val="26"/>
          <w:szCs w:val="26"/>
        </w:rPr>
        <w:t>SMV : Nettoyage de vitres</w:t>
      </w:r>
    </w:p>
    <w:p w:rsidR="00266B13" w:rsidRDefault="00266B13" w:rsidP="00266B13">
      <w:pPr>
        <w:rPr>
          <w:lang w:eastAsia="fr-FR"/>
        </w:rPr>
      </w:pPr>
    </w:p>
    <w:p w:rsidR="00266B13" w:rsidRPr="00171D4A" w:rsidRDefault="00266B13" w:rsidP="00266B13">
      <w:pPr>
        <w:rPr>
          <w:rFonts w:ascii="Arial" w:hAnsi="Arial" w:cs="Arial"/>
          <w:lang w:eastAsia="fr-FR"/>
        </w:rPr>
      </w:pPr>
      <w:r w:rsidRPr="00171D4A">
        <w:rPr>
          <w:rFonts w:ascii="Arial" w:hAnsi="Arial" w:cs="Arial"/>
          <w:lang w:eastAsia="fr-FR"/>
        </w:rPr>
        <w:t>L’objectif était de connaître les méthodes de nettoyage des vitres et les produits et matériels.</w:t>
      </w:r>
    </w:p>
    <w:p w:rsidR="00266B13" w:rsidRPr="00171D4A" w:rsidRDefault="00266B13" w:rsidP="00266B13">
      <w:pPr>
        <w:pStyle w:val="Paragraphedeliste"/>
        <w:numPr>
          <w:ilvl w:val="0"/>
          <w:numId w:val="24"/>
        </w:numPr>
        <w:rPr>
          <w:rFonts w:ascii="Arial" w:hAnsi="Arial" w:cs="Arial"/>
          <w:lang w:eastAsia="fr-FR"/>
        </w:rPr>
      </w:pPr>
      <w:r w:rsidRPr="00171D4A">
        <w:rPr>
          <w:rFonts w:ascii="Arial" w:hAnsi="Arial" w:cs="Arial"/>
          <w:lang w:eastAsia="fr-FR"/>
        </w:rPr>
        <w:t>Vitrerie : identifier les différents types de verres et salissures / les produits / le matériel / les méthodes</w:t>
      </w:r>
    </w:p>
    <w:p w:rsidR="00266B13" w:rsidRPr="00171D4A" w:rsidRDefault="00266B13" w:rsidP="00266B13">
      <w:pPr>
        <w:pStyle w:val="Paragraphedeliste"/>
        <w:numPr>
          <w:ilvl w:val="0"/>
          <w:numId w:val="24"/>
        </w:numPr>
        <w:rPr>
          <w:rFonts w:ascii="Arial" w:hAnsi="Arial" w:cs="Arial"/>
          <w:lang w:eastAsia="fr-FR"/>
        </w:rPr>
      </w:pPr>
      <w:r w:rsidRPr="00171D4A">
        <w:rPr>
          <w:rFonts w:ascii="Arial" w:hAnsi="Arial" w:cs="Arial"/>
          <w:lang w:eastAsia="fr-FR"/>
        </w:rPr>
        <w:t>Organisation de chantier</w:t>
      </w:r>
    </w:p>
    <w:p w:rsidR="00266B13" w:rsidRPr="00171D4A" w:rsidRDefault="00266B13" w:rsidP="00266B13">
      <w:pPr>
        <w:pStyle w:val="Paragraphedeliste"/>
        <w:numPr>
          <w:ilvl w:val="0"/>
          <w:numId w:val="24"/>
        </w:numPr>
        <w:rPr>
          <w:rFonts w:ascii="Arial" w:hAnsi="Arial" w:cs="Arial"/>
          <w:lang w:eastAsia="fr-FR"/>
        </w:rPr>
      </w:pPr>
      <w:r w:rsidRPr="00171D4A">
        <w:rPr>
          <w:rFonts w:ascii="Arial" w:hAnsi="Arial" w:cs="Arial"/>
          <w:lang w:eastAsia="fr-FR"/>
        </w:rPr>
        <w:t>Préparer techniquement le chantier</w:t>
      </w:r>
    </w:p>
    <w:p w:rsidR="00266B13" w:rsidRPr="00171D4A" w:rsidRDefault="00266B13" w:rsidP="00266B13">
      <w:pPr>
        <w:pStyle w:val="Paragraphedeliste"/>
        <w:numPr>
          <w:ilvl w:val="0"/>
          <w:numId w:val="24"/>
        </w:numPr>
        <w:rPr>
          <w:rFonts w:ascii="Arial" w:hAnsi="Arial" w:cs="Arial"/>
          <w:lang w:eastAsia="fr-FR"/>
        </w:rPr>
      </w:pPr>
      <w:r w:rsidRPr="00171D4A">
        <w:rPr>
          <w:rFonts w:ascii="Arial" w:hAnsi="Arial" w:cs="Arial"/>
          <w:lang w:eastAsia="fr-FR"/>
        </w:rPr>
        <w:t>Réalisation des techniques professionnelles d’entretien manuel</w:t>
      </w:r>
      <w:r w:rsidR="000F3948" w:rsidRPr="00171D4A">
        <w:rPr>
          <w:rFonts w:ascii="Arial" w:hAnsi="Arial" w:cs="Arial"/>
          <w:lang w:eastAsia="fr-FR"/>
        </w:rPr>
        <w:t xml:space="preserve"> (utiliser produits et matériels)</w:t>
      </w:r>
    </w:p>
    <w:p w:rsidR="00266B13" w:rsidRPr="00171D4A" w:rsidRDefault="00266B13" w:rsidP="00266B13">
      <w:pPr>
        <w:pStyle w:val="Paragraphedeliste"/>
        <w:numPr>
          <w:ilvl w:val="0"/>
          <w:numId w:val="24"/>
        </w:numPr>
        <w:rPr>
          <w:rFonts w:ascii="Arial" w:hAnsi="Arial" w:cs="Arial"/>
          <w:lang w:eastAsia="fr-FR"/>
        </w:rPr>
      </w:pPr>
      <w:r w:rsidRPr="00171D4A">
        <w:rPr>
          <w:rFonts w:ascii="Arial" w:hAnsi="Arial" w:cs="Arial"/>
          <w:lang w:eastAsia="fr-FR"/>
        </w:rPr>
        <w:t>Appliquer les techniques de lavage de vitres et d’entretien des huisseries</w:t>
      </w:r>
    </w:p>
    <w:p w:rsidR="00266B13" w:rsidRPr="00171D4A" w:rsidRDefault="00266B13" w:rsidP="00266B13">
      <w:pPr>
        <w:pStyle w:val="Paragraphedeliste"/>
        <w:numPr>
          <w:ilvl w:val="0"/>
          <w:numId w:val="24"/>
        </w:numPr>
        <w:rPr>
          <w:rFonts w:ascii="Arial" w:hAnsi="Arial" w:cs="Arial"/>
          <w:lang w:eastAsia="fr-FR"/>
        </w:rPr>
      </w:pPr>
      <w:r w:rsidRPr="00171D4A">
        <w:rPr>
          <w:rFonts w:ascii="Arial" w:hAnsi="Arial" w:cs="Arial"/>
          <w:lang w:eastAsia="fr-FR"/>
        </w:rPr>
        <w:t>Respect des règles d’hygiène et de sécurité sur le chantier</w:t>
      </w:r>
    </w:p>
    <w:p w:rsidR="000F3948" w:rsidRDefault="000F3948" w:rsidP="000F3948">
      <w:pPr>
        <w:rPr>
          <w:lang w:eastAsia="fr-FR"/>
        </w:rPr>
      </w:pPr>
    </w:p>
    <w:p w:rsidR="00A33AE5" w:rsidRDefault="00A33AE5" w:rsidP="000F3948">
      <w:pPr>
        <w:rPr>
          <w:lang w:eastAsia="fr-FR"/>
        </w:rPr>
      </w:pPr>
    </w:p>
    <w:p w:rsidR="00A33AE5" w:rsidRDefault="00A33AE5" w:rsidP="000F3948">
      <w:pPr>
        <w:rPr>
          <w:lang w:eastAsia="fr-FR"/>
        </w:rPr>
      </w:pPr>
    </w:p>
    <w:p w:rsidR="00A33AE5" w:rsidRDefault="00A33AE5" w:rsidP="000F3948">
      <w:pPr>
        <w:rPr>
          <w:lang w:eastAsia="fr-FR"/>
        </w:rPr>
      </w:pPr>
    </w:p>
    <w:p w:rsidR="000F3948" w:rsidRDefault="000F3948" w:rsidP="000F3948">
      <w:pPr>
        <w:pStyle w:val="Titre3"/>
        <w:numPr>
          <w:ilvl w:val="3"/>
          <w:numId w:val="4"/>
        </w:numPr>
        <w:jc w:val="both"/>
        <w:rPr>
          <w:color w:val="006699"/>
          <w:sz w:val="26"/>
          <w:szCs w:val="26"/>
        </w:rPr>
      </w:pPr>
      <w:r w:rsidRPr="000F3948">
        <w:rPr>
          <w:color w:val="006699"/>
          <w:sz w:val="26"/>
          <w:szCs w:val="26"/>
        </w:rPr>
        <w:t>Cyber Emploi</w:t>
      </w:r>
    </w:p>
    <w:p w:rsidR="000F3948" w:rsidRDefault="000F3948" w:rsidP="000F3948">
      <w:pPr>
        <w:rPr>
          <w:lang w:eastAsia="fr-FR"/>
        </w:rPr>
      </w:pPr>
    </w:p>
    <w:p w:rsidR="000F3948" w:rsidRPr="00171D4A" w:rsidRDefault="000F3948" w:rsidP="000F3948">
      <w:pPr>
        <w:rPr>
          <w:rFonts w:ascii="Arial" w:hAnsi="Arial" w:cs="Arial"/>
          <w:lang w:eastAsia="fr-FR"/>
        </w:rPr>
      </w:pPr>
      <w:r w:rsidRPr="00171D4A">
        <w:rPr>
          <w:rFonts w:ascii="Arial" w:hAnsi="Arial" w:cs="Arial"/>
          <w:lang w:eastAsia="fr-FR"/>
        </w:rPr>
        <w:t>Le Cyber Emploi</w:t>
      </w:r>
      <w:r w:rsidR="00DE58CA" w:rsidRPr="00171D4A">
        <w:rPr>
          <w:rFonts w:ascii="Arial" w:hAnsi="Arial" w:cs="Arial"/>
          <w:lang w:eastAsia="fr-FR"/>
        </w:rPr>
        <w:t xml:space="preserve"> (Conseil Départemental d’Eure-et-Loir)</w:t>
      </w:r>
      <w:r w:rsidRPr="00171D4A">
        <w:rPr>
          <w:rFonts w:ascii="Arial" w:hAnsi="Arial" w:cs="Arial"/>
          <w:lang w:eastAsia="fr-FR"/>
        </w:rPr>
        <w:t xml:space="preserve"> intervient dans une logique de parcours pour nos salariés </w:t>
      </w:r>
      <w:r w:rsidR="00DE58CA" w:rsidRPr="00171D4A">
        <w:rPr>
          <w:rFonts w:ascii="Arial" w:hAnsi="Arial" w:cs="Arial"/>
          <w:lang w:eastAsia="fr-FR"/>
        </w:rPr>
        <w:t>(à</w:t>
      </w:r>
      <w:r w:rsidRPr="00171D4A">
        <w:rPr>
          <w:rFonts w:ascii="Arial" w:hAnsi="Arial" w:cs="Arial"/>
          <w:lang w:eastAsia="fr-FR"/>
        </w:rPr>
        <w:t xml:space="preserve"> la suite de la bureautique et de l’atelier Techniques de Recherche d’Emploi). </w:t>
      </w:r>
    </w:p>
    <w:p w:rsidR="000F3948" w:rsidRPr="00171D4A" w:rsidRDefault="000F3948" w:rsidP="000F3948">
      <w:pPr>
        <w:rPr>
          <w:rFonts w:ascii="Arial" w:hAnsi="Arial" w:cs="Arial"/>
          <w:lang w:eastAsia="fr-FR"/>
        </w:rPr>
      </w:pPr>
      <w:r w:rsidRPr="00171D4A">
        <w:rPr>
          <w:rFonts w:ascii="Arial" w:hAnsi="Arial" w:cs="Arial"/>
          <w:lang w:eastAsia="fr-FR"/>
        </w:rPr>
        <w:t xml:space="preserve">Ils abordent </w:t>
      </w:r>
      <w:r w:rsidR="00DE58CA" w:rsidRPr="00171D4A">
        <w:rPr>
          <w:rFonts w:ascii="Arial" w:hAnsi="Arial" w:cs="Arial"/>
          <w:lang w:eastAsia="fr-FR"/>
        </w:rPr>
        <w:t>différents points :</w:t>
      </w:r>
    </w:p>
    <w:p w:rsidR="00DE58CA" w:rsidRPr="00171D4A" w:rsidRDefault="00DE58CA" w:rsidP="00DE58CA">
      <w:pPr>
        <w:pStyle w:val="Listepuces"/>
        <w:rPr>
          <w:rFonts w:ascii="Arial" w:hAnsi="Arial" w:cs="Arial"/>
          <w:lang w:eastAsia="fr-FR"/>
        </w:rPr>
      </w:pPr>
      <w:r w:rsidRPr="00171D4A">
        <w:rPr>
          <w:rFonts w:ascii="Arial" w:hAnsi="Arial" w:cs="Arial"/>
          <w:lang w:eastAsia="fr-FR"/>
        </w:rPr>
        <w:t>Création et/ou mise en page du CV et lettre de motivation</w:t>
      </w:r>
    </w:p>
    <w:p w:rsidR="00DE58CA" w:rsidRPr="00171D4A" w:rsidRDefault="00DE58CA" w:rsidP="00DE58CA">
      <w:pPr>
        <w:pStyle w:val="Listepuces"/>
        <w:rPr>
          <w:rFonts w:ascii="Arial" w:hAnsi="Arial" w:cs="Arial"/>
          <w:lang w:eastAsia="fr-FR"/>
        </w:rPr>
      </w:pPr>
      <w:r w:rsidRPr="00171D4A">
        <w:rPr>
          <w:rFonts w:ascii="Arial" w:hAnsi="Arial" w:cs="Arial"/>
          <w:lang w:eastAsia="fr-FR"/>
        </w:rPr>
        <w:t>Création d’une boite mail</w:t>
      </w:r>
    </w:p>
    <w:p w:rsidR="00DE58CA" w:rsidRPr="00171D4A" w:rsidRDefault="00DE58CA" w:rsidP="00DE58CA">
      <w:pPr>
        <w:pStyle w:val="Listepuces"/>
        <w:rPr>
          <w:rFonts w:ascii="Arial" w:hAnsi="Arial" w:cs="Arial"/>
          <w:lang w:eastAsia="fr-FR"/>
        </w:rPr>
      </w:pPr>
      <w:r w:rsidRPr="00171D4A">
        <w:rPr>
          <w:rFonts w:ascii="Arial" w:hAnsi="Arial" w:cs="Arial"/>
          <w:lang w:eastAsia="fr-FR"/>
        </w:rPr>
        <w:t>Inscription sur le site du Boots Emploi</w:t>
      </w:r>
    </w:p>
    <w:p w:rsidR="00DE58CA" w:rsidRPr="00171D4A" w:rsidRDefault="00DE58CA" w:rsidP="00DE58CA">
      <w:pPr>
        <w:pStyle w:val="Listepuces"/>
        <w:rPr>
          <w:rFonts w:ascii="Arial" w:hAnsi="Arial" w:cs="Arial"/>
          <w:lang w:eastAsia="fr-FR"/>
        </w:rPr>
      </w:pPr>
      <w:r w:rsidRPr="00171D4A">
        <w:rPr>
          <w:rFonts w:ascii="Arial" w:hAnsi="Arial" w:cs="Arial"/>
          <w:lang w:eastAsia="fr-FR"/>
        </w:rPr>
        <w:t>Création espace emploi sur le site du Pôle Emploi</w:t>
      </w:r>
    </w:p>
    <w:p w:rsidR="00DE58CA" w:rsidRPr="00171D4A" w:rsidRDefault="00DE58CA" w:rsidP="00DE58CA">
      <w:pPr>
        <w:pStyle w:val="Listepuces"/>
        <w:rPr>
          <w:rFonts w:ascii="Arial" w:hAnsi="Arial" w:cs="Arial"/>
          <w:lang w:eastAsia="fr-FR"/>
        </w:rPr>
      </w:pPr>
      <w:r w:rsidRPr="00171D4A">
        <w:rPr>
          <w:rFonts w:ascii="Arial" w:hAnsi="Arial" w:cs="Arial"/>
          <w:lang w:eastAsia="fr-FR"/>
        </w:rPr>
        <w:t xml:space="preserve">Inscription en ligne dans les agences d’intérim </w:t>
      </w:r>
    </w:p>
    <w:p w:rsidR="000F3948" w:rsidRPr="00171D4A" w:rsidRDefault="00DE58CA" w:rsidP="000F3948">
      <w:pPr>
        <w:pStyle w:val="Listepuces"/>
        <w:rPr>
          <w:rFonts w:ascii="Arial" w:hAnsi="Arial" w:cs="Arial"/>
          <w:lang w:eastAsia="fr-FR"/>
        </w:rPr>
      </w:pPr>
      <w:r w:rsidRPr="00171D4A">
        <w:rPr>
          <w:rFonts w:ascii="Arial" w:hAnsi="Arial" w:cs="Arial"/>
          <w:lang w:eastAsia="fr-FR"/>
        </w:rPr>
        <w:t>Différents démarches en fonction du projet de chacun</w:t>
      </w: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171D4A" w:rsidRDefault="00171D4A" w:rsidP="00DE1A92">
      <w:pPr>
        <w:pStyle w:val="Listepuces"/>
        <w:numPr>
          <w:ilvl w:val="0"/>
          <w:numId w:val="0"/>
        </w:numPr>
        <w:ind w:left="360"/>
        <w:rPr>
          <w:lang w:eastAsia="fr-FR"/>
        </w:rPr>
      </w:pPr>
    </w:p>
    <w:p w:rsidR="00DE1A92" w:rsidRDefault="00DE1A92" w:rsidP="00DE1A92">
      <w:pPr>
        <w:pStyle w:val="Listepuces"/>
        <w:numPr>
          <w:ilvl w:val="0"/>
          <w:numId w:val="0"/>
        </w:numPr>
        <w:ind w:left="360"/>
        <w:rPr>
          <w:lang w:eastAsia="fr-FR"/>
        </w:rPr>
      </w:pPr>
    </w:p>
    <w:p w:rsidR="00A33AE5" w:rsidRDefault="00A33AE5" w:rsidP="00DE1A92">
      <w:pPr>
        <w:pStyle w:val="Listepuces"/>
        <w:numPr>
          <w:ilvl w:val="0"/>
          <w:numId w:val="0"/>
        </w:numPr>
        <w:ind w:left="360"/>
        <w:rPr>
          <w:lang w:eastAsia="fr-FR"/>
        </w:rPr>
      </w:pPr>
    </w:p>
    <w:p w:rsidR="000F3948" w:rsidRPr="000F3948" w:rsidRDefault="000F3948" w:rsidP="000F3948">
      <w:pPr>
        <w:pStyle w:val="Titre3"/>
        <w:numPr>
          <w:ilvl w:val="3"/>
          <w:numId w:val="4"/>
        </w:numPr>
        <w:jc w:val="both"/>
        <w:rPr>
          <w:color w:val="006699"/>
          <w:sz w:val="26"/>
          <w:szCs w:val="26"/>
        </w:rPr>
      </w:pPr>
      <w:r w:rsidRPr="000F3948">
        <w:rPr>
          <w:color w:val="006699"/>
          <w:sz w:val="26"/>
          <w:szCs w:val="26"/>
        </w:rPr>
        <w:lastRenderedPageBreak/>
        <w:t>Ouverture Culturelle</w:t>
      </w:r>
    </w:p>
    <w:p w:rsidR="000F3948" w:rsidRPr="00171D4A" w:rsidRDefault="000F3948" w:rsidP="000F3948">
      <w:pPr>
        <w:rPr>
          <w:rFonts w:ascii="Arial" w:hAnsi="Arial" w:cs="Arial"/>
          <w:lang w:eastAsia="fr-FR"/>
        </w:rPr>
      </w:pPr>
    </w:p>
    <w:p w:rsidR="000D30ED" w:rsidRPr="00171D4A" w:rsidRDefault="000D30ED" w:rsidP="000F3948">
      <w:pPr>
        <w:rPr>
          <w:rFonts w:ascii="Arial" w:hAnsi="Arial" w:cs="Arial"/>
          <w:lang w:eastAsia="fr-FR"/>
        </w:rPr>
      </w:pPr>
      <w:r w:rsidRPr="00171D4A">
        <w:rPr>
          <w:rFonts w:ascii="Arial" w:hAnsi="Arial" w:cs="Arial"/>
          <w:lang w:eastAsia="fr-FR"/>
        </w:rPr>
        <w:t>L’objectif de l’action était de renforcer la cohésion sociale, renforcer l’appartenance à la République par la découverte des lieux culturels de leur ville, permettre l’ouverture culturelle par l’appropriation d’un patrimoine et de valeurs communes.</w:t>
      </w:r>
    </w:p>
    <w:p w:rsidR="000D30ED" w:rsidRPr="00171D4A" w:rsidRDefault="000D30ED" w:rsidP="000F3948">
      <w:pPr>
        <w:rPr>
          <w:rFonts w:ascii="Arial" w:hAnsi="Arial" w:cs="Arial"/>
          <w:lang w:eastAsia="fr-FR"/>
        </w:rPr>
      </w:pPr>
      <w:r w:rsidRPr="00171D4A">
        <w:rPr>
          <w:rFonts w:ascii="Arial" w:hAnsi="Arial" w:cs="Arial"/>
          <w:lang w:eastAsia="fr-FR"/>
        </w:rPr>
        <w:t xml:space="preserve">Organisation de la découverte et de la visite commentée de lieux emblématiques de la ville tels que : </w:t>
      </w:r>
    </w:p>
    <w:p w:rsidR="000F3948" w:rsidRPr="00171D4A" w:rsidRDefault="00DE58CA" w:rsidP="00DE58CA">
      <w:pPr>
        <w:pStyle w:val="Paragraphedeliste"/>
        <w:numPr>
          <w:ilvl w:val="0"/>
          <w:numId w:val="27"/>
        </w:numPr>
        <w:rPr>
          <w:rFonts w:ascii="Arial" w:hAnsi="Arial" w:cs="Arial"/>
          <w:lang w:eastAsia="fr-FR"/>
        </w:rPr>
      </w:pPr>
      <w:r w:rsidRPr="00171D4A">
        <w:rPr>
          <w:rFonts w:ascii="Arial" w:hAnsi="Arial" w:cs="Arial"/>
          <w:lang w:eastAsia="fr-FR"/>
        </w:rPr>
        <w:t>Visite historique de la ville de Chartres (office du tourisme)</w:t>
      </w:r>
    </w:p>
    <w:p w:rsidR="00DE58CA" w:rsidRPr="00171D4A" w:rsidRDefault="00DE58CA" w:rsidP="00DE58CA">
      <w:pPr>
        <w:pStyle w:val="Paragraphedeliste"/>
        <w:numPr>
          <w:ilvl w:val="0"/>
          <w:numId w:val="27"/>
        </w:numPr>
        <w:rPr>
          <w:rFonts w:ascii="Arial" w:hAnsi="Arial" w:cs="Arial"/>
          <w:lang w:eastAsia="fr-FR"/>
        </w:rPr>
      </w:pPr>
      <w:r w:rsidRPr="00171D4A">
        <w:rPr>
          <w:rFonts w:ascii="Arial" w:hAnsi="Arial" w:cs="Arial"/>
          <w:lang w:eastAsia="fr-FR"/>
        </w:rPr>
        <w:t>Visite guidée du Centre International du Vitrail</w:t>
      </w:r>
    </w:p>
    <w:p w:rsidR="00DE58CA" w:rsidRPr="00171D4A" w:rsidRDefault="00DE58CA" w:rsidP="00DE58CA">
      <w:pPr>
        <w:pStyle w:val="Paragraphedeliste"/>
        <w:numPr>
          <w:ilvl w:val="0"/>
          <w:numId w:val="27"/>
        </w:numPr>
        <w:rPr>
          <w:rFonts w:ascii="Arial" w:hAnsi="Arial" w:cs="Arial"/>
          <w:lang w:eastAsia="fr-FR"/>
        </w:rPr>
      </w:pPr>
      <w:r w:rsidRPr="00171D4A">
        <w:rPr>
          <w:rFonts w:ascii="Arial" w:hAnsi="Arial" w:cs="Arial"/>
          <w:lang w:eastAsia="fr-FR"/>
        </w:rPr>
        <w:t>Visite guidée de la Cathédrale et de la Crypte</w:t>
      </w:r>
    </w:p>
    <w:p w:rsidR="00DE58CA" w:rsidRPr="00171D4A" w:rsidRDefault="00DE58CA" w:rsidP="00DE58CA">
      <w:pPr>
        <w:pStyle w:val="Paragraphedeliste"/>
        <w:numPr>
          <w:ilvl w:val="0"/>
          <w:numId w:val="27"/>
        </w:numPr>
        <w:rPr>
          <w:rFonts w:ascii="Arial" w:hAnsi="Arial" w:cs="Arial"/>
          <w:lang w:eastAsia="fr-FR"/>
        </w:rPr>
      </w:pPr>
      <w:r w:rsidRPr="00171D4A">
        <w:rPr>
          <w:rFonts w:ascii="Arial" w:hAnsi="Arial" w:cs="Arial"/>
          <w:lang w:eastAsia="fr-FR"/>
        </w:rPr>
        <w:t>Visite guidée de la médiathèque de Chartres, l’Apostrophe</w:t>
      </w:r>
    </w:p>
    <w:p w:rsidR="00DE58CA" w:rsidRPr="00171D4A" w:rsidRDefault="00DE58CA" w:rsidP="00DE58CA">
      <w:pPr>
        <w:pStyle w:val="Paragraphedeliste"/>
        <w:numPr>
          <w:ilvl w:val="0"/>
          <w:numId w:val="27"/>
        </w:numPr>
        <w:rPr>
          <w:rFonts w:ascii="Arial" w:hAnsi="Arial" w:cs="Arial"/>
          <w:lang w:eastAsia="fr-FR"/>
        </w:rPr>
      </w:pPr>
      <w:r w:rsidRPr="00171D4A">
        <w:rPr>
          <w:rFonts w:ascii="Arial" w:hAnsi="Arial" w:cs="Arial"/>
          <w:lang w:eastAsia="fr-FR"/>
        </w:rPr>
        <w:t>Visite archéologique du site de Saint Martin au Val à Chartres</w:t>
      </w:r>
    </w:p>
    <w:p w:rsidR="00DE58CA" w:rsidRPr="00171D4A" w:rsidRDefault="00DE58CA" w:rsidP="00DE58CA">
      <w:pPr>
        <w:pStyle w:val="Paragraphedeliste"/>
        <w:numPr>
          <w:ilvl w:val="0"/>
          <w:numId w:val="27"/>
        </w:numPr>
        <w:rPr>
          <w:rFonts w:ascii="Arial" w:hAnsi="Arial" w:cs="Arial"/>
          <w:lang w:eastAsia="fr-FR"/>
        </w:rPr>
      </w:pPr>
      <w:r w:rsidRPr="00171D4A">
        <w:rPr>
          <w:rFonts w:ascii="Arial" w:hAnsi="Arial" w:cs="Arial"/>
          <w:lang w:eastAsia="fr-FR"/>
        </w:rPr>
        <w:t>Visite guidée de la maison Picassiette (3R)</w:t>
      </w:r>
    </w:p>
    <w:p w:rsidR="00DE1A92" w:rsidRPr="00171D4A" w:rsidRDefault="00C402F0" w:rsidP="000F3948">
      <w:pPr>
        <w:pStyle w:val="Paragraphedeliste"/>
        <w:numPr>
          <w:ilvl w:val="0"/>
          <w:numId w:val="27"/>
        </w:numPr>
        <w:rPr>
          <w:rFonts w:ascii="Arial" w:hAnsi="Arial" w:cs="Arial"/>
          <w:lang w:eastAsia="fr-FR"/>
        </w:rPr>
      </w:pPr>
      <w:r w:rsidRPr="00171D4A">
        <w:rPr>
          <w:rFonts w:ascii="Arial" w:hAnsi="Arial" w:cs="Arial"/>
          <w:lang w:eastAsia="fr-FR"/>
        </w:rPr>
        <w:t>Visite guidée du théâtre de Chartres</w:t>
      </w:r>
    </w:p>
    <w:tbl>
      <w:tblPr>
        <w:tblStyle w:val="Grilledutableau"/>
        <w:tblW w:w="10965" w:type="dxa"/>
        <w:tblLook w:val="04A0" w:firstRow="1" w:lastRow="0" w:firstColumn="1" w:lastColumn="0" w:noHBand="0" w:noVBand="1"/>
      </w:tblPr>
      <w:tblGrid>
        <w:gridCol w:w="1271"/>
        <w:gridCol w:w="1247"/>
        <w:gridCol w:w="1528"/>
        <w:gridCol w:w="1325"/>
        <w:gridCol w:w="1565"/>
        <w:gridCol w:w="1654"/>
        <w:gridCol w:w="1293"/>
        <w:gridCol w:w="1082"/>
      </w:tblGrid>
      <w:tr w:rsidR="00DE1A92" w:rsidTr="00DE1A92">
        <w:trPr>
          <w:trHeight w:val="1234"/>
        </w:trPr>
        <w:tc>
          <w:tcPr>
            <w:tcW w:w="1271" w:type="dxa"/>
          </w:tcPr>
          <w:p w:rsidR="00DE1A92" w:rsidRDefault="00DE1A92" w:rsidP="00DE1A92">
            <w:pPr>
              <w:jc w:val="center"/>
              <w:rPr>
                <w:lang w:eastAsia="fr-FR"/>
              </w:rPr>
            </w:pPr>
          </w:p>
        </w:tc>
        <w:tc>
          <w:tcPr>
            <w:tcW w:w="1247" w:type="dxa"/>
          </w:tcPr>
          <w:p w:rsidR="00DE1A92" w:rsidRDefault="00DE1A92" w:rsidP="00DE1A92">
            <w:pPr>
              <w:jc w:val="center"/>
              <w:rPr>
                <w:lang w:eastAsia="fr-FR"/>
              </w:rPr>
            </w:pPr>
            <w:r>
              <w:rPr>
                <w:lang w:eastAsia="fr-FR"/>
              </w:rPr>
              <w:t>Visite historique de la ville de Chartres</w:t>
            </w:r>
          </w:p>
        </w:tc>
        <w:tc>
          <w:tcPr>
            <w:tcW w:w="1528" w:type="dxa"/>
          </w:tcPr>
          <w:p w:rsidR="00DE1A92" w:rsidRDefault="00DE1A92" w:rsidP="00DE1A92">
            <w:pPr>
              <w:jc w:val="center"/>
              <w:rPr>
                <w:lang w:eastAsia="fr-FR"/>
              </w:rPr>
            </w:pPr>
            <w:r>
              <w:rPr>
                <w:lang w:eastAsia="fr-FR"/>
              </w:rPr>
              <w:t>Visite du Centre International du Vitrail</w:t>
            </w:r>
          </w:p>
          <w:p w:rsidR="00DE1A92" w:rsidRDefault="00DE1A92" w:rsidP="00DE1A92">
            <w:pPr>
              <w:jc w:val="center"/>
              <w:rPr>
                <w:lang w:eastAsia="fr-FR"/>
              </w:rPr>
            </w:pPr>
          </w:p>
        </w:tc>
        <w:tc>
          <w:tcPr>
            <w:tcW w:w="1325" w:type="dxa"/>
          </w:tcPr>
          <w:p w:rsidR="00DE1A92" w:rsidRDefault="00DE1A92" w:rsidP="00DE1A92">
            <w:pPr>
              <w:jc w:val="center"/>
              <w:rPr>
                <w:lang w:eastAsia="fr-FR"/>
              </w:rPr>
            </w:pPr>
            <w:r>
              <w:rPr>
                <w:lang w:eastAsia="fr-FR"/>
              </w:rPr>
              <w:t>Visite de la Cathédrale et de la Crypte</w:t>
            </w:r>
          </w:p>
          <w:p w:rsidR="00DE1A92" w:rsidRDefault="00DE1A92" w:rsidP="00DE1A92">
            <w:pPr>
              <w:jc w:val="center"/>
              <w:rPr>
                <w:lang w:eastAsia="fr-FR"/>
              </w:rPr>
            </w:pPr>
          </w:p>
        </w:tc>
        <w:tc>
          <w:tcPr>
            <w:tcW w:w="1565" w:type="dxa"/>
          </w:tcPr>
          <w:p w:rsidR="00DE1A92" w:rsidRDefault="00DE1A92" w:rsidP="00DE1A92">
            <w:pPr>
              <w:jc w:val="center"/>
              <w:rPr>
                <w:lang w:eastAsia="fr-FR"/>
              </w:rPr>
            </w:pPr>
            <w:r>
              <w:rPr>
                <w:lang w:eastAsia="fr-FR"/>
              </w:rPr>
              <w:t>Visite de la médiathèque de Chartres</w:t>
            </w:r>
          </w:p>
        </w:tc>
        <w:tc>
          <w:tcPr>
            <w:tcW w:w="1654" w:type="dxa"/>
          </w:tcPr>
          <w:p w:rsidR="00DE1A92" w:rsidRDefault="00DE1A92" w:rsidP="00DE1A92">
            <w:pPr>
              <w:jc w:val="center"/>
              <w:rPr>
                <w:lang w:eastAsia="fr-FR"/>
              </w:rPr>
            </w:pPr>
            <w:r>
              <w:rPr>
                <w:lang w:eastAsia="fr-FR"/>
              </w:rPr>
              <w:t>Visite archéologique du site de Saint Martin au Val à Chartres</w:t>
            </w:r>
          </w:p>
          <w:p w:rsidR="00DE1A92" w:rsidRDefault="00DE1A92" w:rsidP="00DE1A92">
            <w:pPr>
              <w:jc w:val="center"/>
              <w:rPr>
                <w:lang w:eastAsia="fr-FR"/>
              </w:rPr>
            </w:pPr>
          </w:p>
        </w:tc>
        <w:tc>
          <w:tcPr>
            <w:tcW w:w="1293" w:type="dxa"/>
          </w:tcPr>
          <w:p w:rsidR="00DE1A92" w:rsidRDefault="00DE1A92" w:rsidP="00DE1A92">
            <w:pPr>
              <w:jc w:val="center"/>
              <w:rPr>
                <w:lang w:eastAsia="fr-FR"/>
              </w:rPr>
            </w:pPr>
            <w:r>
              <w:rPr>
                <w:lang w:eastAsia="fr-FR"/>
              </w:rPr>
              <w:t>Visite de la maison Picassiette</w:t>
            </w:r>
          </w:p>
        </w:tc>
        <w:tc>
          <w:tcPr>
            <w:tcW w:w="1082" w:type="dxa"/>
          </w:tcPr>
          <w:p w:rsidR="00DE1A92" w:rsidRDefault="00DE1A92" w:rsidP="00DE1A92">
            <w:pPr>
              <w:jc w:val="center"/>
              <w:rPr>
                <w:lang w:eastAsia="fr-FR"/>
              </w:rPr>
            </w:pPr>
            <w:r>
              <w:rPr>
                <w:lang w:eastAsia="fr-FR"/>
              </w:rPr>
              <w:t>Visite du théâtre de Chartres</w:t>
            </w:r>
          </w:p>
          <w:p w:rsidR="00DE1A92" w:rsidRDefault="00DE1A92" w:rsidP="00DE1A92">
            <w:pPr>
              <w:jc w:val="center"/>
              <w:rPr>
                <w:lang w:eastAsia="fr-FR"/>
              </w:rPr>
            </w:pPr>
          </w:p>
        </w:tc>
      </w:tr>
      <w:tr w:rsidR="00DE1A92" w:rsidTr="00DE1A92">
        <w:trPr>
          <w:trHeight w:val="1234"/>
        </w:trPr>
        <w:tc>
          <w:tcPr>
            <w:tcW w:w="1271" w:type="dxa"/>
          </w:tcPr>
          <w:p w:rsidR="00DE1A92" w:rsidRDefault="00DE1A92" w:rsidP="00DE1A92">
            <w:pPr>
              <w:jc w:val="center"/>
              <w:rPr>
                <w:lang w:eastAsia="fr-FR"/>
              </w:rPr>
            </w:pPr>
            <w:r>
              <w:rPr>
                <w:lang w:eastAsia="fr-FR"/>
              </w:rPr>
              <w:t>Nombre de personnes ayant déjà visitées ces lieux</w:t>
            </w:r>
          </w:p>
        </w:tc>
        <w:tc>
          <w:tcPr>
            <w:tcW w:w="1247" w:type="dxa"/>
          </w:tcPr>
          <w:p w:rsidR="00DE1A92" w:rsidRDefault="00DE1A92" w:rsidP="00DE1A92">
            <w:pPr>
              <w:jc w:val="center"/>
              <w:rPr>
                <w:lang w:eastAsia="fr-FR"/>
              </w:rPr>
            </w:pPr>
            <w:r>
              <w:rPr>
                <w:lang w:eastAsia="fr-FR"/>
              </w:rPr>
              <w:t>5/25</w:t>
            </w:r>
          </w:p>
        </w:tc>
        <w:tc>
          <w:tcPr>
            <w:tcW w:w="1528" w:type="dxa"/>
          </w:tcPr>
          <w:p w:rsidR="00DE1A92" w:rsidRDefault="00DE1A92" w:rsidP="00DE1A92">
            <w:pPr>
              <w:jc w:val="center"/>
              <w:rPr>
                <w:lang w:eastAsia="fr-FR"/>
              </w:rPr>
            </w:pPr>
            <w:r>
              <w:rPr>
                <w:lang w:eastAsia="fr-FR"/>
              </w:rPr>
              <w:t>5/25</w:t>
            </w:r>
          </w:p>
        </w:tc>
        <w:tc>
          <w:tcPr>
            <w:tcW w:w="1325" w:type="dxa"/>
          </w:tcPr>
          <w:p w:rsidR="00DE1A92" w:rsidRDefault="00DE1A92" w:rsidP="00DE1A92">
            <w:pPr>
              <w:jc w:val="center"/>
              <w:rPr>
                <w:lang w:eastAsia="fr-FR"/>
              </w:rPr>
            </w:pPr>
            <w:r>
              <w:rPr>
                <w:lang w:eastAsia="fr-FR"/>
              </w:rPr>
              <w:t>17/25</w:t>
            </w:r>
          </w:p>
        </w:tc>
        <w:tc>
          <w:tcPr>
            <w:tcW w:w="1565" w:type="dxa"/>
          </w:tcPr>
          <w:p w:rsidR="00DE1A92" w:rsidRDefault="00DE1A92" w:rsidP="00DE1A92">
            <w:pPr>
              <w:jc w:val="center"/>
              <w:rPr>
                <w:lang w:eastAsia="fr-FR"/>
              </w:rPr>
            </w:pPr>
            <w:r>
              <w:rPr>
                <w:lang w:eastAsia="fr-FR"/>
              </w:rPr>
              <w:t>13/25</w:t>
            </w:r>
          </w:p>
        </w:tc>
        <w:tc>
          <w:tcPr>
            <w:tcW w:w="1654" w:type="dxa"/>
          </w:tcPr>
          <w:p w:rsidR="00DE1A92" w:rsidRDefault="00DE1A92" w:rsidP="00DE1A92">
            <w:pPr>
              <w:jc w:val="center"/>
              <w:rPr>
                <w:lang w:eastAsia="fr-FR"/>
              </w:rPr>
            </w:pPr>
            <w:r>
              <w:rPr>
                <w:lang w:eastAsia="fr-FR"/>
              </w:rPr>
              <w:t>0/8</w:t>
            </w:r>
          </w:p>
        </w:tc>
        <w:tc>
          <w:tcPr>
            <w:tcW w:w="1293" w:type="dxa"/>
          </w:tcPr>
          <w:p w:rsidR="00DE1A92" w:rsidRDefault="00DE1A92" w:rsidP="00DE1A92">
            <w:pPr>
              <w:jc w:val="center"/>
              <w:rPr>
                <w:lang w:eastAsia="fr-FR"/>
              </w:rPr>
            </w:pPr>
            <w:r>
              <w:rPr>
                <w:lang w:eastAsia="fr-FR"/>
              </w:rPr>
              <w:t>5/25</w:t>
            </w:r>
          </w:p>
        </w:tc>
        <w:tc>
          <w:tcPr>
            <w:tcW w:w="1082" w:type="dxa"/>
          </w:tcPr>
          <w:p w:rsidR="00DE1A92" w:rsidRDefault="00DE1A92" w:rsidP="00DE1A92">
            <w:pPr>
              <w:jc w:val="center"/>
              <w:rPr>
                <w:lang w:eastAsia="fr-FR"/>
              </w:rPr>
            </w:pPr>
            <w:r>
              <w:rPr>
                <w:lang w:eastAsia="fr-FR"/>
              </w:rPr>
              <w:t>4/17</w:t>
            </w:r>
          </w:p>
        </w:tc>
      </w:tr>
    </w:tbl>
    <w:p w:rsidR="00127C33" w:rsidRDefault="00127C33" w:rsidP="000F3948">
      <w:pPr>
        <w:rPr>
          <w:lang w:eastAsia="fr-FR"/>
        </w:rPr>
      </w:pPr>
    </w:p>
    <w:p w:rsidR="009264D7" w:rsidRDefault="009264D7" w:rsidP="000F3948">
      <w:pPr>
        <w:rPr>
          <w:noProof/>
          <w:lang w:eastAsia="fr-FR"/>
        </w:rPr>
      </w:pPr>
      <w:r>
        <w:rPr>
          <w:noProof/>
          <w:lang w:eastAsia="fr-FR"/>
        </w:rPr>
        <w:drawing>
          <wp:anchor distT="0" distB="0" distL="114300" distR="114300" simplePos="0" relativeHeight="251695104" behindDoc="1" locked="0" layoutInCell="1" allowOverlap="1">
            <wp:simplePos x="0" y="0"/>
            <wp:positionH relativeFrom="column">
              <wp:posOffset>551815</wp:posOffset>
            </wp:positionH>
            <wp:positionV relativeFrom="paragraph">
              <wp:posOffset>230505</wp:posOffset>
            </wp:positionV>
            <wp:extent cx="1863725" cy="1397635"/>
            <wp:effectExtent l="4445" t="0" r="7620" b="7620"/>
            <wp:wrapTight wrapText="bothSides">
              <wp:wrapPolygon edited="0">
                <wp:start x="52" y="21669"/>
                <wp:lineTo x="21468" y="21669"/>
                <wp:lineTo x="21468" y="177"/>
                <wp:lineTo x="52" y="177"/>
                <wp:lineTo x="52" y="21669"/>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65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63725" cy="1397635"/>
                    </a:xfrm>
                    <a:prstGeom prst="rect">
                      <a:avLst/>
                    </a:prstGeom>
                  </pic:spPr>
                </pic:pic>
              </a:graphicData>
            </a:graphic>
            <wp14:sizeRelH relativeFrom="page">
              <wp14:pctWidth>0</wp14:pctWidth>
            </wp14:sizeRelH>
            <wp14:sizeRelV relativeFrom="page">
              <wp14:pctHeight>0</wp14:pctHeight>
            </wp14:sizeRelV>
          </wp:anchor>
        </w:drawing>
      </w:r>
    </w:p>
    <w:p w:rsidR="009264D7" w:rsidRDefault="009264D7" w:rsidP="009264D7">
      <w:pPr>
        <w:rPr>
          <w:lang w:eastAsia="fr-FR"/>
        </w:rPr>
      </w:pPr>
      <w:r>
        <w:rPr>
          <w:lang w:eastAsia="fr-FR"/>
        </w:rPr>
        <w:t xml:space="preserve">  </w:t>
      </w:r>
      <w:r w:rsidR="00127C33">
        <w:rPr>
          <w:lang w:eastAsia="fr-FR"/>
        </w:rPr>
        <w:t xml:space="preserve">                         </w:t>
      </w:r>
      <w:r>
        <w:rPr>
          <w:lang w:eastAsia="fr-FR"/>
        </w:rPr>
        <w:t xml:space="preserve">                          </w:t>
      </w:r>
      <w:r w:rsidR="00127C33">
        <w:rPr>
          <w:lang w:eastAsia="fr-FR"/>
        </w:rPr>
        <w:t xml:space="preserve"> </w:t>
      </w:r>
    </w:p>
    <w:p w:rsidR="009264D7" w:rsidRDefault="009264D7" w:rsidP="009264D7">
      <w:pPr>
        <w:rPr>
          <w:noProof/>
          <w:lang w:eastAsia="fr-FR"/>
        </w:rPr>
      </w:pPr>
      <w:r>
        <w:rPr>
          <w:lang w:eastAsia="fr-FR"/>
        </w:rPr>
        <w:t xml:space="preserve">                        Centre International du Vitrail</w:t>
      </w:r>
    </w:p>
    <w:p w:rsidR="009264D7" w:rsidRDefault="009264D7" w:rsidP="000F3948">
      <w:pPr>
        <w:rPr>
          <w:lang w:eastAsia="fr-FR"/>
        </w:rPr>
      </w:pPr>
    </w:p>
    <w:p w:rsidR="00127C33" w:rsidRDefault="00127C33" w:rsidP="000F3948">
      <w:pPr>
        <w:rPr>
          <w:noProof/>
          <w:lang w:eastAsia="fr-FR"/>
        </w:rPr>
      </w:pPr>
    </w:p>
    <w:p w:rsidR="00DE1A92" w:rsidRDefault="00DE1A92" w:rsidP="000F3948">
      <w:pPr>
        <w:rPr>
          <w:lang w:eastAsia="fr-FR"/>
        </w:rPr>
      </w:pPr>
    </w:p>
    <w:p w:rsidR="00DE1A92" w:rsidRDefault="009264D7" w:rsidP="000F3948">
      <w:pPr>
        <w:rPr>
          <w:lang w:eastAsia="fr-FR"/>
        </w:rPr>
      </w:pPr>
      <w:r>
        <w:rPr>
          <w:noProof/>
          <w:lang w:eastAsia="fr-FR"/>
        </w:rPr>
        <w:drawing>
          <wp:anchor distT="0" distB="0" distL="114300" distR="114300" simplePos="0" relativeHeight="251697152" behindDoc="1" locked="0" layoutInCell="1" allowOverlap="1">
            <wp:simplePos x="0" y="0"/>
            <wp:positionH relativeFrom="margin">
              <wp:posOffset>4799330</wp:posOffset>
            </wp:positionH>
            <wp:positionV relativeFrom="paragraph">
              <wp:posOffset>82550</wp:posOffset>
            </wp:positionV>
            <wp:extent cx="2294890" cy="1720850"/>
            <wp:effectExtent l="1270" t="0" r="0" b="0"/>
            <wp:wrapTight wrapText="bothSides">
              <wp:wrapPolygon edited="0">
                <wp:start x="12" y="21616"/>
                <wp:lineTo x="21349" y="21616"/>
                <wp:lineTo x="21349" y="335"/>
                <wp:lineTo x="12" y="335"/>
                <wp:lineTo x="12" y="21616"/>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5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94890" cy="17208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6128" behindDoc="1" locked="0" layoutInCell="1" allowOverlap="1">
            <wp:simplePos x="0" y="0"/>
            <wp:positionH relativeFrom="margin">
              <wp:posOffset>3129915</wp:posOffset>
            </wp:positionH>
            <wp:positionV relativeFrom="paragraph">
              <wp:posOffset>240665</wp:posOffset>
            </wp:positionV>
            <wp:extent cx="1847215" cy="1385570"/>
            <wp:effectExtent l="2223" t="0" r="2857" b="2858"/>
            <wp:wrapTight wrapText="bothSides">
              <wp:wrapPolygon edited="0">
                <wp:start x="26" y="21635"/>
                <wp:lineTo x="21411" y="21635"/>
                <wp:lineTo x="21411" y="252"/>
                <wp:lineTo x="26" y="252"/>
                <wp:lineTo x="26" y="21635"/>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75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47215" cy="1385570"/>
                    </a:xfrm>
                    <a:prstGeom prst="rect">
                      <a:avLst/>
                    </a:prstGeom>
                  </pic:spPr>
                </pic:pic>
              </a:graphicData>
            </a:graphic>
            <wp14:sizeRelH relativeFrom="page">
              <wp14:pctWidth>0</wp14:pctWidth>
            </wp14:sizeRelH>
            <wp14:sizeRelV relativeFrom="page">
              <wp14:pctHeight>0</wp14:pctHeight>
            </wp14:sizeRelV>
          </wp:anchor>
        </w:drawing>
      </w:r>
    </w:p>
    <w:p w:rsidR="00DE1A92" w:rsidRDefault="00DE1A92" w:rsidP="000F3948">
      <w:pPr>
        <w:rPr>
          <w:lang w:eastAsia="fr-FR"/>
        </w:rPr>
      </w:pPr>
    </w:p>
    <w:p w:rsidR="009264D7" w:rsidRDefault="009264D7" w:rsidP="009264D7">
      <w:pPr>
        <w:spacing w:after="0" w:line="240" w:lineRule="auto"/>
        <w:jc w:val="center"/>
        <w:rPr>
          <w:lang w:eastAsia="fr-FR"/>
        </w:rPr>
      </w:pPr>
      <w:r>
        <w:rPr>
          <w:lang w:eastAsia="fr-FR"/>
        </w:rPr>
        <w:t>Visite de la Cathédrale et de la Crypte</w:t>
      </w:r>
    </w:p>
    <w:p w:rsidR="00DE1A92" w:rsidRDefault="00DE1A92" w:rsidP="000F3948">
      <w:pPr>
        <w:rPr>
          <w:lang w:eastAsia="fr-FR"/>
        </w:rPr>
      </w:pPr>
    </w:p>
    <w:p w:rsidR="00DE1A92" w:rsidRDefault="00DE1A92" w:rsidP="000F3948">
      <w:pPr>
        <w:rPr>
          <w:lang w:eastAsia="fr-FR"/>
        </w:rPr>
      </w:pPr>
    </w:p>
    <w:p w:rsidR="00DE1A92" w:rsidRDefault="00DE1A92" w:rsidP="000F3948">
      <w:pPr>
        <w:rPr>
          <w:lang w:eastAsia="fr-FR"/>
        </w:rPr>
      </w:pPr>
    </w:p>
    <w:p w:rsidR="00DE1A92" w:rsidRDefault="00DE1A92" w:rsidP="000F3948">
      <w:pPr>
        <w:rPr>
          <w:lang w:eastAsia="fr-FR"/>
        </w:rPr>
      </w:pPr>
    </w:p>
    <w:p w:rsidR="00DE1A92" w:rsidRDefault="00DE1A92" w:rsidP="000F3948">
      <w:pPr>
        <w:rPr>
          <w:lang w:eastAsia="fr-FR"/>
        </w:rPr>
      </w:pPr>
    </w:p>
    <w:p w:rsidR="00DE1A92" w:rsidRDefault="009264D7" w:rsidP="000F3948">
      <w:pPr>
        <w:rPr>
          <w:lang w:eastAsia="fr-FR"/>
        </w:rPr>
      </w:pPr>
      <w:r>
        <w:rPr>
          <w:noProof/>
          <w:lang w:eastAsia="fr-FR"/>
        </w:rPr>
        <w:lastRenderedPageBreak/>
        <w:drawing>
          <wp:anchor distT="0" distB="0" distL="114300" distR="114300" simplePos="0" relativeHeight="251698176" behindDoc="1" locked="0" layoutInCell="1" allowOverlap="1">
            <wp:simplePos x="0" y="0"/>
            <wp:positionH relativeFrom="margin">
              <wp:posOffset>220980</wp:posOffset>
            </wp:positionH>
            <wp:positionV relativeFrom="paragraph">
              <wp:posOffset>173355</wp:posOffset>
            </wp:positionV>
            <wp:extent cx="2162175" cy="1621155"/>
            <wp:effectExtent l="0" t="0" r="9525" b="0"/>
            <wp:wrapTight wrapText="bothSides">
              <wp:wrapPolygon edited="0">
                <wp:start x="0" y="0"/>
                <wp:lineTo x="0" y="21321"/>
                <wp:lineTo x="21505" y="21321"/>
                <wp:lineTo x="21505"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9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2175" cy="1621155"/>
                    </a:xfrm>
                    <a:prstGeom prst="rect">
                      <a:avLst/>
                    </a:prstGeom>
                  </pic:spPr>
                </pic:pic>
              </a:graphicData>
            </a:graphic>
            <wp14:sizeRelH relativeFrom="page">
              <wp14:pctWidth>0</wp14:pctWidth>
            </wp14:sizeRelH>
            <wp14:sizeRelV relativeFrom="page">
              <wp14:pctHeight>0</wp14:pctHeight>
            </wp14:sizeRelV>
          </wp:anchor>
        </w:drawing>
      </w:r>
    </w:p>
    <w:p w:rsidR="009264D7" w:rsidRDefault="009264D7" w:rsidP="003A3136">
      <w:pPr>
        <w:spacing w:after="0" w:line="240" w:lineRule="auto"/>
        <w:jc w:val="center"/>
        <w:rPr>
          <w:lang w:eastAsia="fr-FR"/>
        </w:rPr>
      </w:pPr>
    </w:p>
    <w:p w:rsidR="009264D7" w:rsidRDefault="009264D7" w:rsidP="003A3136">
      <w:pPr>
        <w:spacing w:after="0" w:line="240" w:lineRule="auto"/>
        <w:jc w:val="center"/>
        <w:rPr>
          <w:lang w:eastAsia="fr-FR"/>
        </w:rPr>
      </w:pPr>
    </w:p>
    <w:p w:rsidR="009264D7" w:rsidRDefault="009264D7" w:rsidP="003A3136">
      <w:pPr>
        <w:spacing w:after="0" w:line="240" w:lineRule="auto"/>
        <w:jc w:val="center"/>
        <w:rPr>
          <w:lang w:eastAsia="fr-FR"/>
        </w:rPr>
      </w:pPr>
    </w:p>
    <w:p w:rsidR="003A3136" w:rsidRDefault="003A3136" w:rsidP="003A3136">
      <w:pPr>
        <w:spacing w:after="0" w:line="240" w:lineRule="auto"/>
        <w:jc w:val="center"/>
        <w:rPr>
          <w:lang w:eastAsia="fr-FR"/>
        </w:rPr>
      </w:pPr>
      <w:r>
        <w:rPr>
          <w:lang w:eastAsia="fr-FR"/>
        </w:rPr>
        <w:t>Visite archéologique du site de Saint Martin au Val à Chartres</w:t>
      </w:r>
    </w:p>
    <w:p w:rsidR="00DE1A92" w:rsidRDefault="00DE1A92" w:rsidP="000F3948">
      <w:pPr>
        <w:rPr>
          <w:lang w:eastAsia="fr-FR"/>
        </w:rPr>
      </w:pPr>
    </w:p>
    <w:p w:rsidR="009264D7" w:rsidRDefault="009264D7" w:rsidP="000F3948">
      <w:pPr>
        <w:rPr>
          <w:lang w:eastAsia="fr-FR"/>
        </w:rPr>
      </w:pPr>
    </w:p>
    <w:p w:rsidR="003A3136" w:rsidRDefault="003A3136" w:rsidP="000F3948">
      <w:pPr>
        <w:rPr>
          <w:lang w:eastAsia="fr-FR"/>
        </w:rPr>
      </w:pPr>
      <w:r>
        <w:rPr>
          <w:noProof/>
          <w:lang w:eastAsia="fr-FR"/>
        </w:rPr>
        <w:drawing>
          <wp:anchor distT="0" distB="0" distL="114300" distR="114300" simplePos="0" relativeHeight="251700224" behindDoc="1" locked="0" layoutInCell="1" allowOverlap="1">
            <wp:simplePos x="0" y="0"/>
            <wp:positionH relativeFrom="margin">
              <wp:posOffset>4697730</wp:posOffset>
            </wp:positionH>
            <wp:positionV relativeFrom="paragraph">
              <wp:posOffset>212090</wp:posOffset>
            </wp:positionV>
            <wp:extent cx="1981200" cy="1485265"/>
            <wp:effectExtent l="0" t="0" r="0" b="635"/>
            <wp:wrapTight wrapText="bothSides">
              <wp:wrapPolygon edited="0">
                <wp:start x="0" y="0"/>
                <wp:lineTo x="0" y="21332"/>
                <wp:lineTo x="21392" y="21332"/>
                <wp:lineTo x="21392"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0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1485265"/>
                    </a:xfrm>
                    <a:prstGeom prst="rect">
                      <a:avLst/>
                    </a:prstGeom>
                  </pic:spPr>
                </pic:pic>
              </a:graphicData>
            </a:graphic>
            <wp14:sizeRelH relativeFrom="page">
              <wp14:pctWidth>0</wp14:pctWidth>
            </wp14:sizeRelH>
            <wp14:sizeRelV relativeFrom="page">
              <wp14:pctHeight>0</wp14:pctHeight>
            </wp14:sizeRelV>
          </wp:anchor>
        </w:drawing>
      </w:r>
    </w:p>
    <w:p w:rsidR="003A3136" w:rsidRDefault="003A3136" w:rsidP="000F3948">
      <w:pPr>
        <w:rPr>
          <w:lang w:eastAsia="fr-FR"/>
        </w:rPr>
      </w:pPr>
    </w:p>
    <w:p w:rsidR="003A3136" w:rsidRDefault="003A3136" w:rsidP="000F3948">
      <w:pPr>
        <w:rPr>
          <w:lang w:eastAsia="fr-FR"/>
        </w:rPr>
      </w:pPr>
    </w:p>
    <w:p w:rsidR="003A3136" w:rsidRDefault="009264D7" w:rsidP="000F3948">
      <w:pPr>
        <w:rPr>
          <w:lang w:eastAsia="fr-FR"/>
        </w:rPr>
      </w:pPr>
      <w:r>
        <w:rPr>
          <w:noProof/>
          <w:lang w:eastAsia="fr-FR"/>
        </w:rPr>
        <w:drawing>
          <wp:anchor distT="0" distB="0" distL="114300" distR="114300" simplePos="0" relativeHeight="251701248" behindDoc="1" locked="0" layoutInCell="1" allowOverlap="1">
            <wp:simplePos x="0" y="0"/>
            <wp:positionH relativeFrom="margin">
              <wp:posOffset>2655570</wp:posOffset>
            </wp:positionH>
            <wp:positionV relativeFrom="paragraph">
              <wp:posOffset>266065</wp:posOffset>
            </wp:positionV>
            <wp:extent cx="2197100" cy="1647190"/>
            <wp:effectExtent l="8255" t="0" r="1905" b="1905"/>
            <wp:wrapTight wrapText="bothSides">
              <wp:wrapPolygon edited="0">
                <wp:start x="81" y="21708"/>
                <wp:lineTo x="21431" y="21708"/>
                <wp:lineTo x="21431" y="225"/>
                <wp:lineTo x="81" y="225"/>
                <wp:lineTo x="81" y="21708"/>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10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97100" cy="1647190"/>
                    </a:xfrm>
                    <a:prstGeom prst="rect">
                      <a:avLst/>
                    </a:prstGeom>
                  </pic:spPr>
                </pic:pic>
              </a:graphicData>
            </a:graphic>
            <wp14:sizeRelH relativeFrom="page">
              <wp14:pctWidth>0</wp14:pctWidth>
            </wp14:sizeRelH>
            <wp14:sizeRelV relativeFrom="page">
              <wp14:pctHeight>0</wp14:pctHeight>
            </wp14:sizeRelV>
          </wp:anchor>
        </w:drawing>
      </w:r>
    </w:p>
    <w:p w:rsidR="003A3136" w:rsidRDefault="003A3136" w:rsidP="000F3948">
      <w:pPr>
        <w:rPr>
          <w:lang w:eastAsia="fr-FR"/>
        </w:rPr>
      </w:pPr>
      <w:r>
        <w:rPr>
          <w:lang w:eastAsia="fr-FR"/>
        </w:rPr>
        <w:t xml:space="preserve">    Visite de la maison Picassiette</w:t>
      </w:r>
      <w:r>
        <w:rPr>
          <w:noProof/>
          <w:lang w:eastAsia="fr-FR"/>
        </w:rPr>
        <w:t xml:space="preserve"> </w:t>
      </w:r>
    </w:p>
    <w:p w:rsidR="003A3136" w:rsidRDefault="003A3136" w:rsidP="000F3948">
      <w:pPr>
        <w:rPr>
          <w:lang w:eastAsia="fr-FR"/>
        </w:rPr>
      </w:pPr>
    </w:p>
    <w:p w:rsidR="003A3136" w:rsidRDefault="009264D7" w:rsidP="000F3948">
      <w:pPr>
        <w:rPr>
          <w:lang w:eastAsia="fr-FR"/>
        </w:rPr>
      </w:pPr>
      <w:r>
        <w:rPr>
          <w:noProof/>
          <w:lang w:eastAsia="fr-FR"/>
        </w:rPr>
        <w:drawing>
          <wp:anchor distT="0" distB="0" distL="114300" distR="114300" simplePos="0" relativeHeight="251699200" behindDoc="1" locked="0" layoutInCell="1" allowOverlap="1">
            <wp:simplePos x="0" y="0"/>
            <wp:positionH relativeFrom="margin">
              <wp:posOffset>4872990</wp:posOffset>
            </wp:positionH>
            <wp:positionV relativeFrom="paragraph">
              <wp:posOffset>225425</wp:posOffset>
            </wp:positionV>
            <wp:extent cx="1712595" cy="1284605"/>
            <wp:effectExtent l="4445" t="0" r="6350" b="6350"/>
            <wp:wrapTight wrapText="bothSides">
              <wp:wrapPolygon edited="0">
                <wp:start x="56" y="21675"/>
                <wp:lineTo x="21440" y="21675"/>
                <wp:lineTo x="21440" y="214"/>
                <wp:lineTo x="56" y="214"/>
                <wp:lineTo x="56" y="21675"/>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095.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12595" cy="1284605"/>
                    </a:xfrm>
                    <a:prstGeom prst="rect">
                      <a:avLst/>
                    </a:prstGeom>
                  </pic:spPr>
                </pic:pic>
              </a:graphicData>
            </a:graphic>
            <wp14:sizeRelH relativeFrom="page">
              <wp14:pctWidth>0</wp14:pctWidth>
            </wp14:sizeRelH>
            <wp14:sizeRelV relativeFrom="page">
              <wp14:pctHeight>0</wp14:pctHeight>
            </wp14:sizeRelV>
          </wp:anchor>
        </w:drawing>
      </w:r>
      <w:r w:rsidR="003A3136">
        <w:rPr>
          <w:noProof/>
          <w:lang w:eastAsia="fr-FR"/>
        </w:rPr>
        <w:drawing>
          <wp:anchor distT="0" distB="0" distL="114300" distR="114300" simplePos="0" relativeHeight="251702272" behindDoc="1" locked="0" layoutInCell="1" allowOverlap="1">
            <wp:simplePos x="0" y="0"/>
            <wp:positionH relativeFrom="margin">
              <wp:posOffset>840105</wp:posOffset>
            </wp:positionH>
            <wp:positionV relativeFrom="paragraph">
              <wp:posOffset>210185</wp:posOffset>
            </wp:positionV>
            <wp:extent cx="1973580" cy="1480820"/>
            <wp:effectExtent l="0" t="0" r="7620" b="5080"/>
            <wp:wrapTight wrapText="bothSides">
              <wp:wrapPolygon edited="0">
                <wp:start x="0" y="0"/>
                <wp:lineTo x="0" y="21396"/>
                <wp:lineTo x="21475" y="21396"/>
                <wp:lineTo x="21475"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1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3580" cy="1480820"/>
                    </a:xfrm>
                    <a:prstGeom prst="rect">
                      <a:avLst/>
                    </a:prstGeom>
                  </pic:spPr>
                </pic:pic>
              </a:graphicData>
            </a:graphic>
            <wp14:sizeRelH relativeFrom="page">
              <wp14:pctWidth>0</wp14:pctWidth>
            </wp14:sizeRelH>
            <wp14:sizeRelV relativeFrom="page">
              <wp14:pctHeight>0</wp14:pctHeight>
            </wp14:sizeRelV>
          </wp:anchor>
        </w:drawing>
      </w:r>
    </w:p>
    <w:p w:rsidR="003A3136" w:rsidRDefault="003A3136" w:rsidP="000F3948">
      <w:pPr>
        <w:rPr>
          <w:lang w:eastAsia="fr-FR"/>
        </w:rPr>
      </w:pPr>
    </w:p>
    <w:p w:rsidR="003A3136" w:rsidRDefault="003A3136" w:rsidP="000F3948">
      <w:pPr>
        <w:rPr>
          <w:lang w:eastAsia="fr-FR"/>
        </w:rPr>
      </w:pPr>
    </w:p>
    <w:p w:rsidR="003A3136" w:rsidRDefault="003A3136" w:rsidP="000F3948">
      <w:pPr>
        <w:rPr>
          <w:lang w:eastAsia="fr-FR"/>
        </w:rPr>
      </w:pPr>
    </w:p>
    <w:p w:rsidR="003A3136" w:rsidRDefault="003A3136" w:rsidP="000F3948">
      <w:pPr>
        <w:rPr>
          <w:lang w:eastAsia="fr-FR"/>
        </w:rPr>
      </w:pPr>
    </w:p>
    <w:p w:rsidR="003A3136" w:rsidRDefault="003A3136" w:rsidP="000F3948">
      <w:pPr>
        <w:rPr>
          <w:lang w:eastAsia="fr-FR"/>
        </w:rPr>
      </w:pPr>
    </w:p>
    <w:p w:rsidR="003A3136" w:rsidRDefault="003A3136" w:rsidP="000F3948">
      <w:pPr>
        <w:rPr>
          <w:lang w:eastAsia="fr-FR"/>
        </w:rPr>
      </w:pPr>
    </w:p>
    <w:p w:rsidR="003A3136" w:rsidRDefault="0081201E" w:rsidP="000F3948">
      <w:pPr>
        <w:rPr>
          <w:lang w:eastAsia="fr-FR"/>
        </w:rPr>
      </w:pPr>
      <w:r>
        <w:rPr>
          <w:noProof/>
          <w:lang w:eastAsia="fr-FR"/>
        </w:rPr>
        <w:drawing>
          <wp:anchor distT="0" distB="0" distL="114300" distR="114300" simplePos="0" relativeHeight="251703296" behindDoc="1" locked="0" layoutInCell="1" allowOverlap="1">
            <wp:simplePos x="0" y="0"/>
            <wp:positionH relativeFrom="page">
              <wp:posOffset>1665605</wp:posOffset>
            </wp:positionH>
            <wp:positionV relativeFrom="paragraph">
              <wp:posOffset>81280</wp:posOffset>
            </wp:positionV>
            <wp:extent cx="5894705" cy="3313430"/>
            <wp:effectExtent l="0" t="0" r="0" b="1270"/>
            <wp:wrapTight wrapText="bothSides">
              <wp:wrapPolygon edited="0">
                <wp:start x="0" y="0"/>
                <wp:lineTo x="0" y="21484"/>
                <wp:lineTo x="16404" y="21484"/>
                <wp:lineTo x="1640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s-titre.png"/>
                    <pic:cNvPicPr/>
                  </pic:nvPicPr>
                  <pic:blipFill rotWithShape="1">
                    <a:blip r:embed="rId29" cstate="print">
                      <a:extLst>
                        <a:ext uri="{28A0092B-C50C-407E-A947-70E740481C1C}">
                          <a14:useLocalDpi xmlns:a14="http://schemas.microsoft.com/office/drawing/2010/main" val="0"/>
                        </a:ext>
                      </a:extLst>
                    </a:blip>
                    <a:srcRect l="24540" r="-24540"/>
                    <a:stretch/>
                  </pic:blipFill>
                  <pic:spPr bwMode="auto">
                    <a:xfrm>
                      <a:off x="0" y="0"/>
                      <a:ext cx="5894705" cy="331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9264D7" w:rsidRDefault="009264D7" w:rsidP="000F3948">
      <w:pPr>
        <w:rPr>
          <w:lang w:eastAsia="fr-FR"/>
        </w:rPr>
      </w:pPr>
    </w:p>
    <w:p w:rsidR="000F3948" w:rsidRPr="000F3948" w:rsidRDefault="000F3948" w:rsidP="000F3948">
      <w:pPr>
        <w:pStyle w:val="Titre3"/>
        <w:numPr>
          <w:ilvl w:val="3"/>
          <w:numId w:val="4"/>
        </w:numPr>
        <w:jc w:val="both"/>
        <w:rPr>
          <w:color w:val="006699"/>
          <w:sz w:val="26"/>
          <w:szCs w:val="26"/>
        </w:rPr>
      </w:pPr>
      <w:r w:rsidRPr="000F3948">
        <w:rPr>
          <w:color w:val="006699"/>
          <w:sz w:val="26"/>
          <w:szCs w:val="26"/>
        </w:rPr>
        <w:lastRenderedPageBreak/>
        <w:t xml:space="preserve">Simulation d’entretien </w:t>
      </w:r>
    </w:p>
    <w:p w:rsidR="000F3948" w:rsidRDefault="000F3948" w:rsidP="000F3948">
      <w:pPr>
        <w:rPr>
          <w:lang w:eastAsia="fr-FR"/>
        </w:rPr>
      </w:pPr>
    </w:p>
    <w:p w:rsidR="00171D4A" w:rsidRPr="00171D4A" w:rsidRDefault="00171D4A" w:rsidP="00171D4A">
      <w:pPr>
        <w:rPr>
          <w:rFonts w:ascii="Arial" w:hAnsi="Arial" w:cs="Arial"/>
          <w:lang w:eastAsia="fr-FR"/>
        </w:rPr>
      </w:pPr>
      <w:r w:rsidRPr="00171D4A">
        <w:rPr>
          <w:rFonts w:ascii="Arial" w:hAnsi="Arial" w:cs="Arial"/>
          <w:lang w:eastAsia="fr-FR"/>
        </w:rPr>
        <w:t xml:space="preserve">Dans le cadre de la convention de partenariat signée avec le GSIAE28, nous avons fait intervenir dans nos locaux l’association ECTI, équipe de bénévoles séniors qui intervient sur différents volets tels que conseils aux entreprises, insertion/social, enseignement pour accompagner à la création, développement… </w:t>
      </w:r>
    </w:p>
    <w:p w:rsidR="00171D4A" w:rsidRPr="00171D4A" w:rsidRDefault="00171D4A" w:rsidP="00171D4A">
      <w:pPr>
        <w:rPr>
          <w:rFonts w:ascii="Arial" w:hAnsi="Arial" w:cs="Arial"/>
        </w:rPr>
      </w:pPr>
      <w:r w:rsidRPr="00171D4A">
        <w:rPr>
          <w:rFonts w:ascii="Arial" w:hAnsi="Arial" w:cs="Arial"/>
          <w:lang w:eastAsia="fr-FR"/>
        </w:rPr>
        <w:t>C’est dans une logique de continuité de notre formation existante intitulée "Techniques de recherche d'emploi"</w:t>
      </w:r>
      <w:r w:rsidRPr="00171D4A">
        <w:rPr>
          <w:rFonts w:ascii="Arial" w:hAnsi="Arial" w:cs="Arial"/>
        </w:rPr>
        <w:t xml:space="preserve"> que nous avons mis en place </w:t>
      </w:r>
      <w:r w:rsidRPr="00171D4A">
        <w:rPr>
          <w:rFonts w:ascii="Arial" w:hAnsi="Arial" w:cs="Arial"/>
          <w:b/>
        </w:rPr>
        <w:t>des simulations d’entretien d’embauche</w:t>
      </w:r>
      <w:r w:rsidRPr="00171D4A">
        <w:rPr>
          <w:rFonts w:ascii="Arial" w:hAnsi="Arial" w:cs="Arial"/>
        </w:rPr>
        <w:t>.</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Ces exercices participent à amélioration de l’employabilité de nos salariés. Cette formation a été l’occasion pour eux de :</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&gt; Vous posez les bonnes questions sur leur profil et leur projet professionnel</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&gt; Apprendre à parler de soi, de son parcours, de son projet</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&gt; Préparer les réponses aux questions qui pourront être posées en entretien réel </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&gt; Rectifier les éventuelles maladresses d'expression orale</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&gt; Prendre conscience du langage corporel et, éventuellement, le travailler</w:t>
      </w:r>
    </w:p>
    <w:p w:rsid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&gt; Prendre confiance en eux </w:t>
      </w:r>
    </w:p>
    <w:p w:rsidR="00171D4A" w:rsidRPr="00171D4A" w:rsidRDefault="00171D4A" w:rsidP="00171D4A">
      <w:pPr>
        <w:pStyle w:val="Paragraphedeliste"/>
        <w:spacing w:before="120" w:after="120" w:line="360" w:lineRule="auto"/>
        <w:ind w:left="0"/>
        <w:jc w:val="both"/>
        <w:rPr>
          <w:rFonts w:ascii="Arial" w:hAnsi="Arial" w:cs="Arial"/>
        </w:rPr>
      </w:pP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L’association ECTI est intervenue sur trois modules : </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 </w:t>
      </w:r>
      <w:r w:rsidRPr="00171D4A">
        <w:rPr>
          <w:rFonts w:ascii="Arial" w:hAnsi="Arial" w:cs="Arial"/>
          <w:b/>
        </w:rPr>
        <w:t>Présentation de l’entreprise</w:t>
      </w:r>
      <w:r w:rsidRPr="00171D4A">
        <w:rPr>
          <w:rFonts w:ascii="Arial" w:hAnsi="Arial" w:cs="Arial"/>
        </w:rPr>
        <w:t> : développer les connaissances de l’entreprise et du monde économique et professionnel, les objectifs en termes de recrutement…</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 </w:t>
      </w:r>
      <w:r w:rsidRPr="00171D4A">
        <w:rPr>
          <w:rFonts w:ascii="Arial" w:hAnsi="Arial" w:cs="Arial"/>
          <w:b/>
        </w:rPr>
        <w:t>Simulation d’entretien en individuelle</w:t>
      </w:r>
      <w:r w:rsidRPr="00171D4A">
        <w:rPr>
          <w:rFonts w:ascii="Arial" w:hAnsi="Arial" w:cs="Arial"/>
        </w:rPr>
        <w:t> : une première évaluation a été faite par des bénévoles de l’association.</w:t>
      </w: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  </w:t>
      </w:r>
      <w:r w:rsidRPr="00171D4A">
        <w:rPr>
          <w:rFonts w:ascii="Arial" w:hAnsi="Arial" w:cs="Arial"/>
          <w:b/>
        </w:rPr>
        <w:t xml:space="preserve">Simulation d’entretien en collectifs : </w:t>
      </w:r>
      <w:r w:rsidRPr="00171D4A">
        <w:rPr>
          <w:rFonts w:ascii="Arial" w:hAnsi="Arial" w:cs="Arial"/>
        </w:rPr>
        <w:t xml:space="preserve">Le collectif a été une manière de travailler sur la prise de parole en groupe et de corriger les erreurs de la première simulation d’entretien. </w:t>
      </w:r>
    </w:p>
    <w:p w:rsidR="00171D4A" w:rsidRPr="00171D4A" w:rsidRDefault="00171D4A" w:rsidP="00171D4A">
      <w:pPr>
        <w:pStyle w:val="Paragraphedeliste"/>
        <w:spacing w:before="120" w:after="120" w:line="360" w:lineRule="auto"/>
        <w:ind w:left="0"/>
        <w:jc w:val="both"/>
        <w:rPr>
          <w:rFonts w:ascii="Arial" w:hAnsi="Arial" w:cs="Arial"/>
        </w:rPr>
      </w:pPr>
    </w:p>
    <w:p w:rsidR="00171D4A" w:rsidRPr="00171D4A" w:rsidRDefault="00171D4A" w:rsidP="00171D4A">
      <w:pPr>
        <w:pStyle w:val="Paragraphedeliste"/>
        <w:spacing w:before="120" w:after="120" w:line="360" w:lineRule="auto"/>
        <w:ind w:left="0"/>
        <w:jc w:val="both"/>
        <w:rPr>
          <w:rFonts w:ascii="Arial" w:hAnsi="Arial" w:cs="Arial"/>
        </w:rPr>
      </w:pPr>
      <w:r w:rsidRPr="00171D4A">
        <w:rPr>
          <w:rFonts w:ascii="Arial" w:hAnsi="Arial" w:cs="Arial"/>
        </w:rPr>
        <w:t xml:space="preserve">Une personne a été embauchée en contrat cdd sénior de 12 mois suite à sa participation active en formation. </w:t>
      </w:r>
    </w:p>
    <w:p w:rsidR="00171D4A" w:rsidRPr="00171D4A" w:rsidRDefault="00171D4A" w:rsidP="00171D4A">
      <w:pPr>
        <w:pStyle w:val="Paragraphedeliste"/>
        <w:spacing w:before="120" w:after="120" w:line="360" w:lineRule="auto"/>
        <w:ind w:left="0"/>
        <w:jc w:val="both"/>
        <w:rPr>
          <w:rFonts w:cs="Times New Roman"/>
        </w:rPr>
      </w:pPr>
    </w:p>
    <w:p w:rsidR="000F3948" w:rsidRDefault="000F3948" w:rsidP="000F3948">
      <w:pPr>
        <w:rPr>
          <w:lang w:eastAsia="fr-FR"/>
        </w:rPr>
      </w:pPr>
    </w:p>
    <w:p w:rsidR="000F3948" w:rsidRPr="000F3948" w:rsidRDefault="000F3948" w:rsidP="000F3948">
      <w:pPr>
        <w:rPr>
          <w:lang w:eastAsia="fr-FR"/>
        </w:rPr>
      </w:pPr>
    </w:p>
    <w:p w:rsidR="00363398" w:rsidRPr="00EC59FD" w:rsidRDefault="00363398" w:rsidP="000235C7">
      <w:pPr>
        <w:pStyle w:val="Titre2"/>
        <w:jc w:val="center"/>
        <w:rPr>
          <w:b/>
          <w:bCs/>
          <w:i w:val="0"/>
          <w:iCs w:val="0"/>
          <w:color w:val="5B9BD5"/>
        </w:rPr>
      </w:pPr>
      <w:r w:rsidRPr="00A45B98">
        <w:br w:type="page"/>
      </w:r>
      <w:r w:rsidRPr="000235C7">
        <w:rPr>
          <w:b/>
          <w:bCs/>
          <w:i w:val="0"/>
          <w:iCs w:val="0"/>
          <w:color w:val="5B9BD5"/>
          <w:sz w:val="32"/>
          <w:szCs w:val="32"/>
          <w:u w:val="single"/>
        </w:rPr>
        <w:lastRenderedPageBreak/>
        <w:t>FORMATIONS EXTERNES</w:t>
      </w:r>
    </w:p>
    <w:p w:rsidR="00363398" w:rsidRDefault="00363398">
      <w:pPr>
        <w:jc w:val="both"/>
        <w:rPr>
          <w:b/>
          <w:bCs/>
          <w:i/>
          <w:iCs/>
          <w:color w:val="993366"/>
          <w:u w:val="single"/>
        </w:rPr>
      </w:pPr>
    </w:p>
    <w:p w:rsidR="00363398" w:rsidRDefault="00363398">
      <w:pPr>
        <w:pStyle w:val="Titre5"/>
        <w:jc w:val="both"/>
        <w:rPr>
          <w:highlight w:val="yellow"/>
        </w:rPr>
      </w:pPr>
    </w:p>
    <w:p w:rsidR="00363398" w:rsidRDefault="00363398">
      <w:pPr>
        <w:pStyle w:val="Titre5"/>
        <w:jc w:val="both"/>
        <w:rPr>
          <w:u w:val="single"/>
        </w:rPr>
      </w:pPr>
    </w:p>
    <w:p w:rsidR="00363398" w:rsidRPr="00585E81" w:rsidRDefault="00363398">
      <w:pPr>
        <w:pStyle w:val="Titre5"/>
        <w:jc w:val="both"/>
        <w:rPr>
          <w:u w:val="single"/>
        </w:rPr>
      </w:pPr>
      <w:r w:rsidRPr="00585E81">
        <w:rPr>
          <w:u w:val="single"/>
        </w:rPr>
        <w:t>CRIA 28</w:t>
      </w:r>
    </w:p>
    <w:p w:rsidR="00363398" w:rsidRDefault="00363398"/>
    <w:p w:rsidR="00363398" w:rsidRPr="008F66D4" w:rsidRDefault="000C6CD2">
      <w:pPr>
        <w:jc w:val="both"/>
        <w:rPr>
          <w:rFonts w:ascii="Arial" w:hAnsi="Arial" w:cs="Arial"/>
        </w:rPr>
      </w:pPr>
      <w:r>
        <w:rPr>
          <w:rFonts w:ascii="Arial" w:hAnsi="Arial" w:cs="Arial"/>
        </w:rPr>
        <w:t>Tous nos</w:t>
      </w:r>
      <w:r w:rsidR="00363398" w:rsidRPr="008F66D4">
        <w:rPr>
          <w:rFonts w:ascii="Arial" w:hAnsi="Arial" w:cs="Arial"/>
        </w:rPr>
        <w:t xml:space="preserve"> salariés ont été orientés vers le CRIA 28 pour réaliser une évaluation de leur niveau général (principalement en mathématiques et en français)</w:t>
      </w:r>
    </w:p>
    <w:p w:rsidR="00363398" w:rsidRPr="008F66D4" w:rsidRDefault="000C6CD2">
      <w:pPr>
        <w:jc w:val="both"/>
        <w:rPr>
          <w:rFonts w:ascii="Arial" w:hAnsi="Arial" w:cs="Arial"/>
        </w:rPr>
      </w:pPr>
      <w:r>
        <w:rPr>
          <w:rFonts w:ascii="Arial" w:hAnsi="Arial" w:cs="Arial"/>
        </w:rPr>
        <w:t>Certains</w:t>
      </w:r>
      <w:r w:rsidR="006F331D">
        <w:rPr>
          <w:rFonts w:ascii="Arial" w:hAnsi="Arial" w:cs="Arial"/>
        </w:rPr>
        <w:t xml:space="preserve"> </w:t>
      </w:r>
      <w:r>
        <w:rPr>
          <w:rFonts w:ascii="Arial" w:hAnsi="Arial" w:cs="Arial"/>
        </w:rPr>
        <w:t>d’entre eux o</w:t>
      </w:r>
      <w:r w:rsidR="00363398" w:rsidRPr="008F66D4">
        <w:rPr>
          <w:rFonts w:ascii="Arial" w:hAnsi="Arial" w:cs="Arial"/>
        </w:rPr>
        <w:t>nt eu une prescription pour assister à une formation extérieure.</w:t>
      </w:r>
    </w:p>
    <w:p w:rsidR="00363398" w:rsidRPr="008F66D4" w:rsidRDefault="00363398">
      <w:pPr>
        <w:jc w:val="both"/>
        <w:rPr>
          <w:rFonts w:ascii="Arial" w:hAnsi="Arial" w:cs="Arial"/>
        </w:rPr>
      </w:pPr>
      <w:r w:rsidRPr="008F66D4">
        <w:rPr>
          <w:rFonts w:ascii="Arial" w:hAnsi="Arial" w:cs="Arial"/>
        </w:rPr>
        <w:t xml:space="preserve">Leur parcours de formation est adapté en fonction du </w:t>
      </w:r>
      <w:r w:rsidR="003776C4" w:rsidRPr="008F66D4">
        <w:rPr>
          <w:rFonts w:ascii="Arial" w:hAnsi="Arial" w:cs="Arial"/>
        </w:rPr>
        <w:t>diagnostic</w:t>
      </w:r>
      <w:r w:rsidRPr="008F66D4">
        <w:rPr>
          <w:rFonts w:ascii="Arial" w:hAnsi="Arial" w:cs="Arial"/>
        </w:rPr>
        <w:t xml:space="preserve"> effectué et de leur projet professionnel.</w:t>
      </w:r>
    </w:p>
    <w:p w:rsidR="00363398" w:rsidRPr="008F66D4" w:rsidRDefault="00363398">
      <w:pPr>
        <w:jc w:val="both"/>
        <w:rPr>
          <w:rFonts w:ascii="Arial" w:hAnsi="Arial" w:cs="Arial"/>
        </w:rPr>
      </w:pPr>
      <w:r w:rsidRPr="008F66D4">
        <w:rPr>
          <w:rFonts w:ascii="Arial" w:hAnsi="Arial" w:cs="Arial"/>
        </w:rPr>
        <w:t xml:space="preserve">Les salariés peuvent être orientés vers différents centre </w:t>
      </w:r>
      <w:r w:rsidR="00F036F5">
        <w:rPr>
          <w:rFonts w:ascii="Arial" w:hAnsi="Arial" w:cs="Arial"/>
        </w:rPr>
        <w:t>de formation : l’IRFA, l’INSTEP</w:t>
      </w:r>
      <w:r w:rsidR="000C6CD2">
        <w:rPr>
          <w:rFonts w:ascii="Arial" w:hAnsi="Arial" w:cs="Arial"/>
        </w:rPr>
        <w:t xml:space="preserve"> </w:t>
      </w:r>
    </w:p>
    <w:p w:rsidR="00363398" w:rsidRDefault="00363398">
      <w:pPr>
        <w:pStyle w:val="msolistparagraph0"/>
        <w:spacing w:before="0" w:beforeAutospacing="0" w:after="0" w:afterAutospacing="0"/>
        <w:jc w:val="both"/>
        <w:rPr>
          <w:rFonts w:ascii="Times New Roman" w:eastAsia="Times New Roman" w:hAnsi="Times New Roman" w:cs="Times New Roman"/>
          <w:u w:val="single"/>
        </w:rPr>
      </w:pPr>
    </w:p>
    <w:p w:rsidR="00363398" w:rsidRPr="009240A0" w:rsidRDefault="00363398">
      <w:pPr>
        <w:jc w:val="both"/>
        <w:rPr>
          <w:rFonts w:ascii="Arial" w:hAnsi="Arial" w:cs="Arial"/>
          <w:u w:val="single"/>
        </w:rPr>
      </w:pPr>
      <w:r w:rsidRPr="009240A0">
        <w:rPr>
          <w:rFonts w:ascii="Arial" w:hAnsi="Arial" w:cs="Arial"/>
          <w:u w:val="single"/>
        </w:rPr>
        <w:t>Le dispositif visa :</w:t>
      </w:r>
    </w:p>
    <w:p w:rsidR="00363398" w:rsidRPr="008F66D4" w:rsidRDefault="00363398">
      <w:pPr>
        <w:jc w:val="both"/>
        <w:rPr>
          <w:rFonts w:ascii="Arial" w:hAnsi="Arial" w:cs="Arial"/>
        </w:rPr>
      </w:pPr>
      <w:r w:rsidRPr="008F66D4">
        <w:rPr>
          <w:rFonts w:ascii="Arial" w:hAnsi="Arial" w:cs="Arial"/>
        </w:rPr>
        <w:t>Visa 3 en 1 : compréhension et expression écrite, mathématiques, raisonnement logique.</w:t>
      </w:r>
    </w:p>
    <w:p w:rsidR="00363398" w:rsidRPr="008F66D4" w:rsidRDefault="00363398">
      <w:pPr>
        <w:jc w:val="both"/>
        <w:rPr>
          <w:rFonts w:ascii="Arial" w:hAnsi="Arial" w:cs="Arial"/>
        </w:rPr>
      </w:pPr>
      <w:r w:rsidRPr="008F66D4">
        <w:rPr>
          <w:rFonts w:ascii="Arial" w:hAnsi="Arial" w:cs="Arial"/>
        </w:rPr>
        <w:t xml:space="preserve">L’objectif est de maitriser le français (compréhension d’un support écrit, rédaction d’un message court, d’un courrier etc.) et les techniques opératoires (calculs, surfaces et volumes, distances et vitesses, fractions, pourcentages etc.), développer des capacités de raisonnement (espace et temps, formulation de problèmes, préparer un itinéraire etc.) </w:t>
      </w:r>
    </w:p>
    <w:p w:rsidR="00363398" w:rsidRDefault="00363398">
      <w:pPr>
        <w:jc w:val="both"/>
        <w:rPr>
          <w:b/>
          <w:bCs/>
          <w:u w:val="single"/>
        </w:rPr>
      </w:pPr>
    </w:p>
    <w:p w:rsidR="00363398" w:rsidRDefault="00363398">
      <w:pPr>
        <w:jc w:val="both"/>
        <w:rPr>
          <w:b/>
          <w:bCs/>
          <w:u w:val="single"/>
        </w:rPr>
      </w:pPr>
    </w:p>
    <w:p w:rsidR="00363398" w:rsidRDefault="00363398">
      <w:pPr>
        <w:jc w:val="both"/>
        <w:rPr>
          <w:bCs/>
        </w:rPr>
      </w:pPr>
    </w:p>
    <w:p w:rsidR="00363398" w:rsidRDefault="00363398">
      <w:pPr>
        <w:jc w:val="both"/>
        <w:rPr>
          <w:bCs/>
        </w:rPr>
      </w:pPr>
    </w:p>
    <w:p w:rsidR="00363398" w:rsidRDefault="00363398">
      <w:pPr>
        <w:jc w:val="both"/>
        <w:rPr>
          <w:bCs/>
        </w:rPr>
      </w:pPr>
    </w:p>
    <w:p w:rsidR="00363398" w:rsidRDefault="00363398">
      <w:pPr>
        <w:jc w:val="both"/>
        <w:rPr>
          <w:bCs/>
        </w:rPr>
      </w:pPr>
    </w:p>
    <w:p w:rsidR="00363398" w:rsidRDefault="00363398">
      <w:pPr>
        <w:jc w:val="both"/>
        <w:rPr>
          <w:bCs/>
        </w:rPr>
      </w:pPr>
    </w:p>
    <w:p w:rsidR="007F1CD7" w:rsidRDefault="007F1CD7" w:rsidP="008F66D4">
      <w:pPr>
        <w:pStyle w:val="Retraitcorpsdetexte"/>
        <w:ind w:left="0"/>
        <w:jc w:val="both"/>
      </w:pPr>
    </w:p>
    <w:p w:rsidR="007F1CD7" w:rsidRDefault="007F1CD7" w:rsidP="009F645C">
      <w:pPr>
        <w:pStyle w:val="Retraitcorpsdetexte"/>
        <w:jc w:val="both"/>
      </w:pPr>
    </w:p>
    <w:p w:rsidR="007F1CD7" w:rsidRDefault="007F1CD7" w:rsidP="009F645C">
      <w:pPr>
        <w:pStyle w:val="Retraitcorpsdetexte"/>
        <w:jc w:val="both"/>
      </w:pPr>
    </w:p>
    <w:p w:rsidR="007F1CD7" w:rsidRDefault="007F1CD7" w:rsidP="009F645C">
      <w:pPr>
        <w:pStyle w:val="Retraitcorpsdetexte"/>
        <w:jc w:val="both"/>
      </w:pPr>
    </w:p>
    <w:p w:rsidR="007F1CD7" w:rsidRDefault="007F1CD7" w:rsidP="009F645C">
      <w:pPr>
        <w:pStyle w:val="Retraitcorpsdetexte"/>
        <w:jc w:val="both"/>
      </w:pPr>
    </w:p>
    <w:p w:rsidR="007F1CD7" w:rsidRDefault="007F1CD7" w:rsidP="009F645C">
      <w:pPr>
        <w:pStyle w:val="Retraitcorpsdetexte"/>
        <w:jc w:val="both"/>
      </w:pPr>
    </w:p>
    <w:p w:rsidR="00B17EEE" w:rsidRDefault="00B17EEE" w:rsidP="0080098C">
      <w:pPr>
        <w:pStyle w:val="Retraitcorpsdetexte"/>
        <w:ind w:left="0"/>
        <w:jc w:val="both"/>
      </w:pPr>
    </w:p>
    <w:sectPr w:rsidR="00B17EEE" w:rsidSect="000235C7">
      <w:pgSz w:w="11906" w:h="16838"/>
      <w:pgMar w:top="1276" w:right="709"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892" w:rsidRDefault="001B0892" w:rsidP="00455E78">
      <w:pPr>
        <w:spacing w:after="0" w:line="240" w:lineRule="auto"/>
      </w:pPr>
      <w:r>
        <w:separator/>
      </w:r>
    </w:p>
  </w:endnote>
  <w:endnote w:type="continuationSeparator" w:id="0">
    <w:p w:rsidR="001B0892" w:rsidRDefault="001B0892" w:rsidP="0045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892" w:rsidRDefault="001B0892" w:rsidP="00455E78">
      <w:pPr>
        <w:spacing w:after="0" w:line="240" w:lineRule="auto"/>
      </w:pPr>
      <w:r>
        <w:separator/>
      </w:r>
    </w:p>
  </w:footnote>
  <w:footnote w:type="continuationSeparator" w:id="0">
    <w:p w:rsidR="001B0892" w:rsidRDefault="001B0892" w:rsidP="00455E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690612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0B33C0"/>
    <w:multiLevelType w:val="hybridMultilevel"/>
    <w:tmpl w:val="C4BE228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54942A10">
      <w:start w:val="1"/>
      <w:numFmt w:val="bullet"/>
      <w:lvlText w:val=""/>
      <w:lvlJc w:val="left"/>
      <w:pPr>
        <w:tabs>
          <w:tab w:val="num" w:pos="567"/>
        </w:tabs>
        <w:ind w:left="567" w:hanging="454"/>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860CEE"/>
    <w:multiLevelType w:val="hybridMultilevel"/>
    <w:tmpl w:val="5A643C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E79C4"/>
    <w:multiLevelType w:val="hybridMultilevel"/>
    <w:tmpl w:val="6FB86C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6D5BDA"/>
    <w:multiLevelType w:val="hybridMultilevel"/>
    <w:tmpl w:val="640EFD44"/>
    <w:lvl w:ilvl="0" w:tplc="040C0011">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1BE2745B"/>
    <w:multiLevelType w:val="hybridMultilevel"/>
    <w:tmpl w:val="E48C5370"/>
    <w:lvl w:ilvl="0" w:tplc="040C0011">
      <w:start w:val="1"/>
      <w:numFmt w:val="decimal"/>
      <w:lvlText w:val="%1)"/>
      <w:lvlJc w:val="left"/>
      <w:pPr>
        <w:tabs>
          <w:tab w:val="num" w:pos="1068"/>
        </w:tabs>
        <w:ind w:left="1068" w:hanging="360"/>
      </w:pPr>
    </w:lvl>
    <w:lvl w:ilvl="1" w:tplc="040C0019">
      <w:start w:val="1"/>
      <w:numFmt w:val="decimal"/>
      <w:lvlText w:val="%2."/>
      <w:lvlJc w:val="left"/>
      <w:pPr>
        <w:tabs>
          <w:tab w:val="num" w:pos="1788"/>
        </w:tabs>
        <w:ind w:left="1788" w:hanging="360"/>
      </w:pPr>
    </w:lvl>
    <w:lvl w:ilvl="2" w:tplc="040C001B">
      <w:start w:val="1"/>
      <w:numFmt w:val="decimal"/>
      <w:lvlText w:val="%3."/>
      <w:lvlJc w:val="left"/>
      <w:pPr>
        <w:tabs>
          <w:tab w:val="num" w:pos="2508"/>
        </w:tabs>
        <w:ind w:left="2508" w:hanging="360"/>
      </w:pPr>
    </w:lvl>
    <w:lvl w:ilvl="3" w:tplc="040C000F">
      <w:start w:val="1"/>
      <w:numFmt w:val="decimal"/>
      <w:lvlText w:val="%4."/>
      <w:lvlJc w:val="left"/>
      <w:pPr>
        <w:tabs>
          <w:tab w:val="num" w:pos="3228"/>
        </w:tabs>
        <w:ind w:left="3228" w:hanging="360"/>
      </w:pPr>
    </w:lvl>
    <w:lvl w:ilvl="4" w:tplc="040C0019">
      <w:start w:val="1"/>
      <w:numFmt w:val="decimal"/>
      <w:lvlText w:val="%5."/>
      <w:lvlJc w:val="left"/>
      <w:pPr>
        <w:tabs>
          <w:tab w:val="num" w:pos="3948"/>
        </w:tabs>
        <w:ind w:left="3948" w:hanging="360"/>
      </w:pPr>
    </w:lvl>
    <w:lvl w:ilvl="5" w:tplc="040C001B">
      <w:start w:val="1"/>
      <w:numFmt w:val="decimal"/>
      <w:lvlText w:val="%6."/>
      <w:lvlJc w:val="left"/>
      <w:pPr>
        <w:tabs>
          <w:tab w:val="num" w:pos="4668"/>
        </w:tabs>
        <w:ind w:left="4668" w:hanging="360"/>
      </w:pPr>
    </w:lvl>
    <w:lvl w:ilvl="6" w:tplc="040C000F">
      <w:start w:val="1"/>
      <w:numFmt w:val="decimal"/>
      <w:lvlText w:val="%7."/>
      <w:lvlJc w:val="left"/>
      <w:pPr>
        <w:tabs>
          <w:tab w:val="num" w:pos="5388"/>
        </w:tabs>
        <w:ind w:left="5388" w:hanging="360"/>
      </w:pPr>
    </w:lvl>
    <w:lvl w:ilvl="7" w:tplc="040C0019">
      <w:start w:val="1"/>
      <w:numFmt w:val="decimal"/>
      <w:lvlText w:val="%8."/>
      <w:lvlJc w:val="left"/>
      <w:pPr>
        <w:tabs>
          <w:tab w:val="num" w:pos="6108"/>
        </w:tabs>
        <w:ind w:left="6108" w:hanging="360"/>
      </w:pPr>
    </w:lvl>
    <w:lvl w:ilvl="8" w:tplc="040C001B">
      <w:start w:val="1"/>
      <w:numFmt w:val="decimal"/>
      <w:lvlText w:val="%9."/>
      <w:lvlJc w:val="left"/>
      <w:pPr>
        <w:tabs>
          <w:tab w:val="num" w:pos="6828"/>
        </w:tabs>
        <w:ind w:left="6828" w:hanging="360"/>
      </w:pPr>
    </w:lvl>
  </w:abstractNum>
  <w:abstractNum w:abstractNumId="6" w15:restartNumberingAfterBreak="0">
    <w:nsid w:val="1CB91546"/>
    <w:multiLevelType w:val="hybridMultilevel"/>
    <w:tmpl w:val="8A14AC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311CA1"/>
    <w:multiLevelType w:val="hybridMultilevel"/>
    <w:tmpl w:val="8A685AE8"/>
    <w:lvl w:ilvl="0" w:tplc="0618230A">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2A577ABA"/>
    <w:multiLevelType w:val="multilevel"/>
    <w:tmpl w:val="2CDECD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31E4C2B"/>
    <w:multiLevelType w:val="hybridMultilevel"/>
    <w:tmpl w:val="C5FCF0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296E83"/>
    <w:multiLevelType w:val="hybridMultilevel"/>
    <w:tmpl w:val="E7CE5E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0362EA"/>
    <w:multiLevelType w:val="hybridMultilevel"/>
    <w:tmpl w:val="7C6C9F28"/>
    <w:lvl w:ilvl="0" w:tplc="B75E40C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4B913569"/>
    <w:multiLevelType w:val="hybridMultilevel"/>
    <w:tmpl w:val="5F78D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0C1C2F"/>
    <w:multiLevelType w:val="hybridMultilevel"/>
    <w:tmpl w:val="4864813A"/>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41945910">
      <w:numFmt w:val="bullet"/>
      <w:lvlText w:val="-"/>
      <w:lvlJc w:val="left"/>
      <w:pPr>
        <w:tabs>
          <w:tab w:val="num" w:pos="3600"/>
        </w:tabs>
        <w:ind w:left="3600" w:hanging="360"/>
      </w:pPr>
      <w:rPr>
        <w:rFonts w:ascii="Times New Roman" w:eastAsia="Times New Roman" w:hAnsi="Times New Roman" w:cs="Times New Roman"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2E3B94"/>
    <w:multiLevelType w:val="hybridMultilevel"/>
    <w:tmpl w:val="CA12A7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1877C23"/>
    <w:multiLevelType w:val="hybridMultilevel"/>
    <w:tmpl w:val="36D28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9310A6"/>
    <w:multiLevelType w:val="hybridMultilevel"/>
    <w:tmpl w:val="E61077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3B39A7"/>
    <w:multiLevelType w:val="hybridMultilevel"/>
    <w:tmpl w:val="FCCEE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EE777E"/>
    <w:multiLevelType w:val="hybridMultilevel"/>
    <w:tmpl w:val="E4287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235E90"/>
    <w:multiLevelType w:val="multilevel"/>
    <w:tmpl w:val="2312DA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15:restartNumberingAfterBreak="0">
    <w:nsid w:val="69A41912"/>
    <w:multiLevelType w:val="hybridMultilevel"/>
    <w:tmpl w:val="9A6484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9A7762B"/>
    <w:multiLevelType w:val="hybridMultilevel"/>
    <w:tmpl w:val="2B5AA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A93D37"/>
    <w:multiLevelType w:val="hybridMultilevel"/>
    <w:tmpl w:val="5D645472"/>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6BA85637"/>
    <w:multiLevelType w:val="hybridMultilevel"/>
    <w:tmpl w:val="6AC6C4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353C50"/>
    <w:multiLevelType w:val="hybridMultilevel"/>
    <w:tmpl w:val="10EC9C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8F570E"/>
    <w:multiLevelType w:val="hybridMultilevel"/>
    <w:tmpl w:val="DF56A5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
  </w:num>
  <w:num w:numId="5">
    <w:abstractNumId w:val="19"/>
  </w:num>
  <w:num w:numId="6">
    <w:abstractNumId w:val="8"/>
  </w:num>
  <w:num w:numId="7">
    <w:abstractNumId w:val="20"/>
  </w:num>
  <w:num w:numId="8">
    <w:abstractNumId w:val="7"/>
  </w:num>
  <w:num w:numId="9">
    <w:abstractNumId w:val="4"/>
  </w:num>
  <w:num w:numId="10">
    <w:abstractNumId w:val="14"/>
  </w:num>
  <w:num w:numId="11">
    <w:abstractNumId w:val="21"/>
  </w:num>
  <w:num w:numId="12">
    <w:abstractNumId w:val="15"/>
  </w:num>
  <w:num w:numId="13">
    <w:abstractNumId w:val="18"/>
  </w:num>
  <w:num w:numId="14">
    <w:abstractNumId w:val="17"/>
  </w:num>
  <w:num w:numId="15">
    <w:abstractNumId w:val="12"/>
  </w:num>
  <w:num w:numId="16">
    <w:abstractNumId w:val="11"/>
  </w:num>
  <w:num w:numId="17">
    <w:abstractNumId w:val="22"/>
  </w:num>
  <w:num w:numId="18">
    <w:abstractNumId w:val="3"/>
  </w:num>
  <w:num w:numId="19">
    <w:abstractNumId w:val="16"/>
  </w:num>
  <w:num w:numId="20">
    <w:abstractNumId w:val="23"/>
  </w:num>
  <w:num w:numId="21">
    <w:abstractNumId w:val="24"/>
  </w:num>
  <w:num w:numId="22">
    <w:abstractNumId w:val="10"/>
  </w:num>
  <w:num w:numId="23">
    <w:abstractNumId w:val="6"/>
  </w:num>
  <w:num w:numId="24">
    <w:abstractNumId w:val="25"/>
  </w:num>
  <w:num w:numId="25">
    <w:abstractNumId w:val="2"/>
  </w:num>
  <w:num w:numId="26">
    <w:abstractNumId w:val="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89F"/>
    <w:rsid w:val="00021D9A"/>
    <w:rsid w:val="00022B1F"/>
    <w:rsid w:val="000230BE"/>
    <w:rsid w:val="000235C7"/>
    <w:rsid w:val="00066486"/>
    <w:rsid w:val="00066C5E"/>
    <w:rsid w:val="00070A0D"/>
    <w:rsid w:val="00071FE6"/>
    <w:rsid w:val="000743DE"/>
    <w:rsid w:val="00076918"/>
    <w:rsid w:val="000803CF"/>
    <w:rsid w:val="00080862"/>
    <w:rsid w:val="00083735"/>
    <w:rsid w:val="00093A80"/>
    <w:rsid w:val="0009601B"/>
    <w:rsid w:val="000A59FA"/>
    <w:rsid w:val="000A66EC"/>
    <w:rsid w:val="000A6865"/>
    <w:rsid w:val="000B0A8D"/>
    <w:rsid w:val="000B18E5"/>
    <w:rsid w:val="000B3391"/>
    <w:rsid w:val="000B7BD3"/>
    <w:rsid w:val="000C2AE3"/>
    <w:rsid w:val="000C6CD2"/>
    <w:rsid w:val="000D30ED"/>
    <w:rsid w:val="000E1948"/>
    <w:rsid w:val="000F3948"/>
    <w:rsid w:val="000F772F"/>
    <w:rsid w:val="00127C33"/>
    <w:rsid w:val="00132599"/>
    <w:rsid w:val="001403DC"/>
    <w:rsid w:val="00143314"/>
    <w:rsid w:val="0015196B"/>
    <w:rsid w:val="0015786D"/>
    <w:rsid w:val="00171D4A"/>
    <w:rsid w:val="00186A4A"/>
    <w:rsid w:val="00186E19"/>
    <w:rsid w:val="0019054D"/>
    <w:rsid w:val="001A44B9"/>
    <w:rsid w:val="001A692E"/>
    <w:rsid w:val="001B0892"/>
    <w:rsid w:val="001B466F"/>
    <w:rsid w:val="001B7923"/>
    <w:rsid w:val="001C2850"/>
    <w:rsid w:val="001C301E"/>
    <w:rsid w:val="001C4036"/>
    <w:rsid w:val="001C7D5A"/>
    <w:rsid w:val="0021068E"/>
    <w:rsid w:val="00212B6C"/>
    <w:rsid w:val="002149B4"/>
    <w:rsid w:val="00237622"/>
    <w:rsid w:val="00256EBC"/>
    <w:rsid w:val="002635BE"/>
    <w:rsid w:val="00266B13"/>
    <w:rsid w:val="002739E4"/>
    <w:rsid w:val="00291F58"/>
    <w:rsid w:val="002A0E8E"/>
    <w:rsid w:val="002A3398"/>
    <w:rsid w:val="002B4233"/>
    <w:rsid w:val="002C0B70"/>
    <w:rsid w:val="002C1856"/>
    <w:rsid w:val="002D1163"/>
    <w:rsid w:val="002E0DAD"/>
    <w:rsid w:val="002E6A59"/>
    <w:rsid w:val="002F1BEF"/>
    <w:rsid w:val="0030456B"/>
    <w:rsid w:val="0031552F"/>
    <w:rsid w:val="003356C8"/>
    <w:rsid w:val="00354789"/>
    <w:rsid w:val="00362BBB"/>
    <w:rsid w:val="00363398"/>
    <w:rsid w:val="00372CF7"/>
    <w:rsid w:val="003776C4"/>
    <w:rsid w:val="00391342"/>
    <w:rsid w:val="003A3136"/>
    <w:rsid w:val="003A54F1"/>
    <w:rsid w:val="003B1781"/>
    <w:rsid w:val="003B1CA8"/>
    <w:rsid w:val="003B29A1"/>
    <w:rsid w:val="003C3BF3"/>
    <w:rsid w:val="003C745E"/>
    <w:rsid w:val="003D0AB2"/>
    <w:rsid w:val="003E044C"/>
    <w:rsid w:val="003E5FC0"/>
    <w:rsid w:val="003F42D7"/>
    <w:rsid w:val="00414EE9"/>
    <w:rsid w:val="00432E5E"/>
    <w:rsid w:val="00437816"/>
    <w:rsid w:val="00441370"/>
    <w:rsid w:val="00443003"/>
    <w:rsid w:val="00443EA6"/>
    <w:rsid w:val="00453A2C"/>
    <w:rsid w:val="00455E78"/>
    <w:rsid w:val="00456710"/>
    <w:rsid w:val="00463C77"/>
    <w:rsid w:val="00475161"/>
    <w:rsid w:val="00477176"/>
    <w:rsid w:val="00485708"/>
    <w:rsid w:val="00492F03"/>
    <w:rsid w:val="004A5B77"/>
    <w:rsid w:val="004B39D5"/>
    <w:rsid w:val="004C05F8"/>
    <w:rsid w:val="004C0796"/>
    <w:rsid w:val="004D1261"/>
    <w:rsid w:val="004D13A4"/>
    <w:rsid w:val="004F337C"/>
    <w:rsid w:val="00512B37"/>
    <w:rsid w:val="00524AB0"/>
    <w:rsid w:val="00534AA4"/>
    <w:rsid w:val="0055306D"/>
    <w:rsid w:val="00574E6D"/>
    <w:rsid w:val="005945E8"/>
    <w:rsid w:val="00596F4B"/>
    <w:rsid w:val="005974A4"/>
    <w:rsid w:val="005A347D"/>
    <w:rsid w:val="005A3F37"/>
    <w:rsid w:val="005A5374"/>
    <w:rsid w:val="005B604E"/>
    <w:rsid w:val="005E3420"/>
    <w:rsid w:val="005E631B"/>
    <w:rsid w:val="00601ED6"/>
    <w:rsid w:val="0060468C"/>
    <w:rsid w:val="00605ADD"/>
    <w:rsid w:val="00613355"/>
    <w:rsid w:val="00617026"/>
    <w:rsid w:val="0063446A"/>
    <w:rsid w:val="00637DB8"/>
    <w:rsid w:val="00652AEA"/>
    <w:rsid w:val="00653D9B"/>
    <w:rsid w:val="00655767"/>
    <w:rsid w:val="00666948"/>
    <w:rsid w:val="0068089F"/>
    <w:rsid w:val="006C0F0B"/>
    <w:rsid w:val="006F0B28"/>
    <w:rsid w:val="006F331D"/>
    <w:rsid w:val="006F6321"/>
    <w:rsid w:val="00703CEA"/>
    <w:rsid w:val="00715CCA"/>
    <w:rsid w:val="007228D4"/>
    <w:rsid w:val="007326C9"/>
    <w:rsid w:val="007447C1"/>
    <w:rsid w:val="00746F70"/>
    <w:rsid w:val="00754118"/>
    <w:rsid w:val="007571AD"/>
    <w:rsid w:val="00761119"/>
    <w:rsid w:val="00762DFA"/>
    <w:rsid w:val="00765987"/>
    <w:rsid w:val="007748C4"/>
    <w:rsid w:val="00782A8F"/>
    <w:rsid w:val="00797DE6"/>
    <w:rsid w:val="007A1F8E"/>
    <w:rsid w:val="007B18DA"/>
    <w:rsid w:val="007B7269"/>
    <w:rsid w:val="007D59AF"/>
    <w:rsid w:val="007D61D9"/>
    <w:rsid w:val="007F1CD7"/>
    <w:rsid w:val="007F2813"/>
    <w:rsid w:val="0080098C"/>
    <w:rsid w:val="00804C27"/>
    <w:rsid w:val="008102CE"/>
    <w:rsid w:val="0081201E"/>
    <w:rsid w:val="00821E52"/>
    <w:rsid w:val="00821EFE"/>
    <w:rsid w:val="00826C37"/>
    <w:rsid w:val="00833910"/>
    <w:rsid w:val="00852874"/>
    <w:rsid w:val="00854330"/>
    <w:rsid w:val="00892097"/>
    <w:rsid w:val="008A18A1"/>
    <w:rsid w:val="008C54A4"/>
    <w:rsid w:val="008F66D4"/>
    <w:rsid w:val="00920804"/>
    <w:rsid w:val="009240A0"/>
    <w:rsid w:val="009261FD"/>
    <w:rsid w:val="009264D7"/>
    <w:rsid w:val="00926A8C"/>
    <w:rsid w:val="00926FA0"/>
    <w:rsid w:val="00931655"/>
    <w:rsid w:val="00946B37"/>
    <w:rsid w:val="00950C6E"/>
    <w:rsid w:val="00955D8D"/>
    <w:rsid w:val="00972B29"/>
    <w:rsid w:val="009761DB"/>
    <w:rsid w:val="00991793"/>
    <w:rsid w:val="009979CE"/>
    <w:rsid w:val="009A6DD4"/>
    <w:rsid w:val="009B7F8C"/>
    <w:rsid w:val="009C199C"/>
    <w:rsid w:val="009F645C"/>
    <w:rsid w:val="00A1131F"/>
    <w:rsid w:val="00A24704"/>
    <w:rsid w:val="00A33AE5"/>
    <w:rsid w:val="00A43B5A"/>
    <w:rsid w:val="00A441B7"/>
    <w:rsid w:val="00A45B98"/>
    <w:rsid w:val="00A472A0"/>
    <w:rsid w:val="00A67911"/>
    <w:rsid w:val="00A81BF7"/>
    <w:rsid w:val="00A84FEA"/>
    <w:rsid w:val="00A85DAE"/>
    <w:rsid w:val="00A94945"/>
    <w:rsid w:val="00A953FC"/>
    <w:rsid w:val="00A95502"/>
    <w:rsid w:val="00A95961"/>
    <w:rsid w:val="00A960C9"/>
    <w:rsid w:val="00AB0AB2"/>
    <w:rsid w:val="00AD78B2"/>
    <w:rsid w:val="00AF4185"/>
    <w:rsid w:val="00B13C0C"/>
    <w:rsid w:val="00B17EEE"/>
    <w:rsid w:val="00B60EE3"/>
    <w:rsid w:val="00B821EC"/>
    <w:rsid w:val="00B83E06"/>
    <w:rsid w:val="00BB59BE"/>
    <w:rsid w:val="00BC47A2"/>
    <w:rsid w:val="00BD4C84"/>
    <w:rsid w:val="00BE20A2"/>
    <w:rsid w:val="00BE31EB"/>
    <w:rsid w:val="00BE38CA"/>
    <w:rsid w:val="00BE3FB4"/>
    <w:rsid w:val="00BF5587"/>
    <w:rsid w:val="00C07FC9"/>
    <w:rsid w:val="00C208DB"/>
    <w:rsid w:val="00C25356"/>
    <w:rsid w:val="00C34351"/>
    <w:rsid w:val="00C402F0"/>
    <w:rsid w:val="00C440B6"/>
    <w:rsid w:val="00C4644E"/>
    <w:rsid w:val="00C56D02"/>
    <w:rsid w:val="00C86636"/>
    <w:rsid w:val="00CD7F71"/>
    <w:rsid w:val="00CE28C5"/>
    <w:rsid w:val="00CF48B8"/>
    <w:rsid w:val="00CF67B0"/>
    <w:rsid w:val="00D16715"/>
    <w:rsid w:val="00D44573"/>
    <w:rsid w:val="00D468CB"/>
    <w:rsid w:val="00D47A8D"/>
    <w:rsid w:val="00D613D6"/>
    <w:rsid w:val="00D62A7B"/>
    <w:rsid w:val="00D62AE2"/>
    <w:rsid w:val="00D726D0"/>
    <w:rsid w:val="00D87F2D"/>
    <w:rsid w:val="00DB132C"/>
    <w:rsid w:val="00DB767B"/>
    <w:rsid w:val="00DE1A92"/>
    <w:rsid w:val="00DE25EB"/>
    <w:rsid w:val="00DE58CA"/>
    <w:rsid w:val="00DF0BB3"/>
    <w:rsid w:val="00E0789A"/>
    <w:rsid w:val="00E2467B"/>
    <w:rsid w:val="00E2558A"/>
    <w:rsid w:val="00E532B4"/>
    <w:rsid w:val="00E70178"/>
    <w:rsid w:val="00E71BE3"/>
    <w:rsid w:val="00E72AF9"/>
    <w:rsid w:val="00E753C8"/>
    <w:rsid w:val="00E81B25"/>
    <w:rsid w:val="00E85735"/>
    <w:rsid w:val="00E92BD3"/>
    <w:rsid w:val="00E93AD2"/>
    <w:rsid w:val="00E9528D"/>
    <w:rsid w:val="00EC07D5"/>
    <w:rsid w:val="00EC67B3"/>
    <w:rsid w:val="00EE5FF2"/>
    <w:rsid w:val="00EF4835"/>
    <w:rsid w:val="00F00024"/>
    <w:rsid w:val="00F036F5"/>
    <w:rsid w:val="00F03B30"/>
    <w:rsid w:val="00F04A12"/>
    <w:rsid w:val="00F10DFF"/>
    <w:rsid w:val="00F1653B"/>
    <w:rsid w:val="00F37EAE"/>
    <w:rsid w:val="00F46FA2"/>
    <w:rsid w:val="00F50444"/>
    <w:rsid w:val="00F553C0"/>
    <w:rsid w:val="00F87EF1"/>
    <w:rsid w:val="00F96194"/>
    <w:rsid w:val="00FC1200"/>
    <w:rsid w:val="00FC3813"/>
    <w:rsid w:val="00FC46E4"/>
    <w:rsid w:val="00FC54C1"/>
    <w:rsid w:val="00FD4308"/>
    <w:rsid w:val="00FE0553"/>
    <w:rsid w:val="00FE1270"/>
    <w:rsid w:val="00FE2815"/>
    <w:rsid w:val="00FF20D6"/>
    <w:rsid w:val="00FF7F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F4B50D-DA55-44A8-A28F-52FC547EA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04"/>
  </w:style>
  <w:style w:type="paragraph" w:styleId="Titre1">
    <w:name w:val="heading 1"/>
    <w:basedOn w:val="Normal"/>
    <w:next w:val="Normal"/>
    <w:link w:val="Titre1Car"/>
    <w:qFormat/>
    <w:rsid w:val="00363398"/>
    <w:pPr>
      <w:keepNext/>
      <w:spacing w:after="0" w:line="240" w:lineRule="auto"/>
      <w:jc w:val="center"/>
      <w:outlineLvl w:val="0"/>
    </w:pPr>
    <w:rPr>
      <w:rFonts w:ascii="Times New Roman" w:eastAsia="Times New Roman" w:hAnsi="Times New Roman" w:cs="Times New Roman"/>
      <w:b/>
      <w:bCs/>
      <w:sz w:val="24"/>
      <w:szCs w:val="24"/>
      <w:u w:val="single"/>
      <w:lang w:eastAsia="fr-FR"/>
    </w:rPr>
  </w:style>
  <w:style w:type="paragraph" w:styleId="Titre2">
    <w:name w:val="heading 2"/>
    <w:basedOn w:val="Normal"/>
    <w:next w:val="Normal"/>
    <w:link w:val="Titre2Car"/>
    <w:qFormat/>
    <w:rsid w:val="00D44573"/>
    <w:pPr>
      <w:keepNext/>
      <w:spacing w:after="0" w:line="240" w:lineRule="auto"/>
      <w:outlineLvl w:val="1"/>
    </w:pPr>
    <w:rPr>
      <w:rFonts w:ascii="Times New Roman" w:eastAsia="Times New Roman" w:hAnsi="Times New Roman" w:cs="Times New Roman"/>
      <w:i/>
      <w:iCs/>
      <w:sz w:val="24"/>
      <w:szCs w:val="24"/>
      <w:lang w:eastAsia="fr-FR"/>
    </w:rPr>
  </w:style>
  <w:style w:type="paragraph" w:styleId="Titre3">
    <w:name w:val="heading 3"/>
    <w:basedOn w:val="Normal"/>
    <w:next w:val="Normal"/>
    <w:link w:val="Titre3Car"/>
    <w:qFormat/>
    <w:rsid w:val="00363398"/>
    <w:pPr>
      <w:keepNext/>
      <w:spacing w:after="0" w:line="240" w:lineRule="auto"/>
      <w:outlineLvl w:val="2"/>
    </w:pPr>
    <w:rPr>
      <w:rFonts w:ascii="Times New Roman" w:eastAsia="Times New Roman" w:hAnsi="Times New Roman" w:cs="Times New Roman"/>
      <w:i/>
      <w:iCs/>
      <w:sz w:val="24"/>
      <w:szCs w:val="24"/>
      <w:u w:val="single"/>
      <w:lang w:eastAsia="fr-FR"/>
    </w:rPr>
  </w:style>
  <w:style w:type="paragraph" w:styleId="Titre4">
    <w:name w:val="heading 4"/>
    <w:basedOn w:val="Normal"/>
    <w:next w:val="Normal"/>
    <w:link w:val="Titre4Car"/>
    <w:qFormat/>
    <w:rsid w:val="00363398"/>
    <w:pPr>
      <w:keepNext/>
      <w:spacing w:after="0" w:line="240" w:lineRule="auto"/>
      <w:jc w:val="center"/>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qFormat/>
    <w:rsid w:val="00363398"/>
    <w:pPr>
      <w:keepNext/>
      <w:spacing w:after="0" w:line="240" w:lineRule="auto"/>
      <w:outlineLvl w:val="4"/>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8089F"/>
    <w:pPr>
      <w:spacing w:after="0"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rsid w:val="00D44573"/>
    <w:rPr>
      <w:rFonts w:ascii="Times New Roman" w:eastAsia="Times New Roman" w:hAnsi="Times New Roman" w:cs="Times New Roman"/>
      <w:i/>
      <w:iCs/>
      <w:sz w:val="24"/>
      <w:szCs w:val="24"/>
      <w:lang w:eastAsia="fr-FR"/>
    </w:rPr>
  </w:style>
  <w:style w:type="paragraph" w:styleId="Retraitcorpsdetexte">
    <w:name w:val="Body Text Indent"/>
    <w:basedOn w:val="Normal"/>
    <w:link w:val="RetraitcorpsdetexteCar"/>
    <w:uiPriority w:val="99"/>
    <w:semiHidden/>
    <w:unhideWhenUsed/>
    <w:rsid w:val="00D44573"/>
    <w:pPr>
      <w:spacing w:after="120"/>
      <w:ind w:left="283"/>
    </w:pPr>
    <w:rPr>
      <w:rFonts w:ascii="Calibri" w:eastAsia="Calibri" w:hAnsi="Calibri" w:cs="Times New Roman"/>
    </w:rPr>
  </w:style>
  <w:style w:type="character" w:customStyle="1" w:styleId="RetraitcorpsdetexteCar">
    <w:name w:val="Retrait corps de texte Car"/>
    <w:basedOn w:val="Policepardfaut"/>
    <w:link w:val="Retraitcorpsdetexte"/>
    <w:uiPriority w:val="99"/>
    <w:semiHidden/>
    <w:rsid w:val="00D44573"/>
    <w:rPr>
      <w:rFonts w:ascii="Calibri" w:eastAsia="Calibri" w:hAnsi="Calibri" w:cs="Times New Roman"/>
    </w:rPr>
  </w:style>
  <w:style w:type="paragraph" w:styleId="Textedebulles">
    <w:name w:val="Balloon Text"/>
    <w:basedOn w:val="Normal"/>
    <w:link w:val="TextedebullesCar"/>
    <w:uiPriority w:val="99"/>
    <w:semiHidden/>
    <w:unhideWhenUsed/>
    <w:rsid w:val="009F64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45C"/>
    <w:rPr>
      <w:rFonts w:ascii="Tahoma" w:hAnsi="Tahoma" w:cs="Tahoma"/>
      <w:sz w:val="16"/>
      <w:szCs w:val="16"/>
    </w:rPr>
  </w:style>
  <w:style w:type="character" w:customStyle="1" w:styleId="Titre1Car">
    <w:name w:val="Titre 1 Car"/>
    <w:basedOn w:val="Policepardfaut"/>
    <w:link w:val="Titre1"/>
    <w:rsid w:val="00363398"/>
    <w:rPr>
      <w:rFonts w:ascii="Times New Roman" w:eastAsia="Times New Roman" w:hAnsi="Times New Roman" w:cs="Times New Roman"/>
      <w:b/>
      <w:bCs/>
      <w:sz w:val="24"/>
      <w:szCs w:val="24"/>
      <w:u w:val="single"/>
      <w:lang w:eastAsia="fr-FR"/>
    </w:rPr>
  </w:style>
  <w:style w:type="character" w:customStyle="1" w:styleId="Titre3Car">
    <w:name w:val="Titre 3 Car"/>
    <w:basedOn w:val="Policepardfaut"/>
    <w:link w:val="Titre3"/>
    <w:rsid w:val="00363398"/>
    <w:rPr>
      <w:rFonts w:ascii="Times New Roman" w:eastAsia="Times New Roman" w:hAnsi="Times New Roman" w:cs="Times New Roman"/>
      <w:i/>
      <w:iCs/>
      <w:sz w:val="24"/>
      <w:szCs w:val="24"/>
      <w:u w:val="single"/>
      <w:lang w:eastAsia="fr-FR"/>
    </w:rPr>
  </w:style>
  <w:style w:type="character" w:customStyle="1" w:styleId="Titre4Car">
    <w:name w:val="Titre 4 Car"/>
    <w:basedOn w:val="Policepardfaut"/>
    <w:link w:val="Titre4"/>
    <w:rsid w:val="00363398"/>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rsid w:val="00363398"/>
    <w:rPr>
      <w:rFonts w:ascii="Times New Roman" w:eastAsia="Times New Roman" w:hAnsi="Times New Roman" w:cs="Times New Roman"/>
      <w:b/>
      <w:bCs/>
      <w:sz w:val="24"/>
      <w:szCs w:val="24"/>
      <w:lang w:eastAsia="fr-FR"/>
    </w:rPr>
  </w:style>
  <w:style w:type="paragraph" w:customStyle="1" w:styleId="msolistparagraph0">
    <w:name w:val="msolistparagraph"/>
    <w:basedOn w:val="Normal"/>
    <w:rsid w:val="00363398"/>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Titre">
    <w:name w:val="Title"/>
    <w:basedOn w:val="Normal"/>
    <w:link w:val="TitreCar"/>
    <w:qFormat/>
    <w:rsid w:val="00363398"/>
    <w:pPr>
      <w:spacing w:after="0" w:line="240" w:lineRule="auto"/>
      <w:jc w:val="center"/>
    </w:pPr>
    <w:rPr>
      <w:rFonts w:ascii="Times New Roman" w:eastAsia="Times New Roman" w:hAnsi="Times New Roman" w:cs="Times New Roman"/>
      <w:b/>
      <w:bCs/>
      <w:color w:val="FF0000"/>
      <w:sz w:val="24"/>
      <w:szCs w:val="24"/>
      <w:u w:val="single"/>
      <w:lang w:eastAsia="fr-FR"/>
    </w:rPr>
  </w:style>
  <w:style w:type="character" w:customStyle="1" w:styleId="TitreCar">
    <w:name w:val="Titre Car"/>
    <w:basedOn w:val="Policepardfaut"/>
    <w:link w:val="Titre"/>
    <w:rsid w:val="00363398"/>
    <w:rPr>
      <w:rFonts w:ascii="Times New Roman" w:eastAsia="Times New Roman" w:hAnsi="Times New Roman" w:cs="Times New Roman"/>
      <w:b/>
      <w:bCs/>
      <w:color w:val="FF0000"/>
      <w:sz w:val="24"/>
      <w:szCs w:val="24"/>
      <w:u w:val="single"/>
      <w:lang w:eastAsia="fr-FR"/>
    </w:rPr>
  </w:style>
  <w:style w:type="paragraph" w:styleId="Corpsdetexte">
    <w:name w:val="Body Text"/>
    <w:basedOn w:val="Normal"/>
    <w:link w:val="CorpsdetexteCar"/>
    <w:semiHidden/>
    <w:rsid w:val="00363398"/>
    <w:pPr>
      <w:spacing w:after="0" w:line="240" w:lineRule="auto"/>
      <w:jc w:val="both"/>
    </w:pPr>
    <w:rPr>
      <w:rFonts w:ascii="Times New Roman" w:eastAsia="Times New Roman" w:hAnsi="Times New Roman" w:cs="Times New Roman"/>
      <w:i/>
      <w:iCs/>
      <w:sz w:val="24"/>
      <w:szCs w:val="24"/>
      <w:lang w:eastAsia="fr-FR"/>
    </w:rPr>
  </w:style>
  <w:style w:type="character" w:customStyle="1" w:styleId="CorpsdetexteCar">
    <w:name w:val="Corps de texte Car"/>
    <w:basedOn w:val="Policepardfaut"/>
    <w:link w:val="Corpsdetexte"/>
    <w:semiHidden/>
    <w:rsid w:val="00363398"/>
    <w:rPr>
      <w:rFonts w:ascii="Times New Roman" w:eastAsia="Times New Roman" w:hAnsi="Times New Roman" w:cs="Times New Roman"/>
      <w:i/>
      <w:iCs/>
      <w:sz w:val="24"/>
      <w:szCs w:val="24"/>
      <w:lang w:eastAsia="fr-FR"/>
    </w:rPr>
  </w:style>
  <w:style w:type="paragraph" w:customStyle="1" w:styleId="Standard">
    <w:name w:val="Standard"/>
    <w:rsid w:val="00363398"/>
    <w:pPr>
      <w:suppressAutoHyphens/>
      <w:autoSpaceDN w:val="0"/>
      <w:spacing w:after="0" w:line="240" w:lineRule="auto"/>
      <w:textAlignment w:val="baseline"/>
    </w:pPr>
    <w:rPr>
      <w:rFonts w:ascii="Times New Roman" w:eastAsia="Times New Roman" w:hAnsi="Times New Roman" w:cs="Times New Roman"/>
      <w:kern w:val="3"/>
      <w:sz w:val="24"/>
      <w:szCs w:val="24"/>
      <w:lang w:eastAsia="fr-FR"/>
    </w:rPr>
  </w:style>
  <w:style w:type="paragraph" w:customStyle="1" w:styleId="Textbody">
    <w:name w:val="Text body"/>
    <w:basedOn w:val="Standard"/>
    <w:rsid w:val="00363398"/>
    <w:pPr>
      <w:jc w:val="both"/>
    </w:pPr>
    <w:rPr>
      <w:i/>
      <w:iCs/>
    </w:rPr>
  </w:style>
  <w:style w:type="character" w:styleId="Lienhypertexte">
    <w:name w:val="Hyperlink"/>
    <w:basedOn w:val="Policepardfaut"/>
    <w:semiHidden/>
    <w:rsid w:val="00A953FC"/>
    <w:rPr>
      <w:color w:val="0000FF"/>
      <w:u w:val="single"/>
    </w:rPr>
  </w:style>
  <w:style w:type="paragraph" w:styleId="Paragraphedeliste">
    <w:name w:val="List Paragraph"/>
    <w:basedOn w:val="Normal"/>
    <w:uiPriority w:val="34"/>
    <w:qFormat/>
    <w:rsid w:val="00926A8C"/>
    <w:pPr>
      <w:ind w:left="720"/>
      <w:contextualSpacing/>
    </w:pPr>
  </w:style>
  <w:style w:type="table" w:customStyle="1" w:styleId="TableauGrille1Clair-Accentuation61">
    <w:name w:val="Tableau Grille 1 Clair - Accentuation 61"/>
    <w:basedOn w:val="TableauNormal"/>
    <w:uiPriority w:val="46"/>
    <w:rsid w:val="0085433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lledutableau">
    <w:name w:val="Table Grid"/>
    <w:basedOn w:val="TableauNormal"/>
    <w:uiPriority w:val="59"/>
    <w:rsid w:val="008543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455E78"/>
    <w:pPr>
      <w:tabs>
        <w:tab w:val="center" w:pos="4536"/>
        <w:tab w:val="right" w:pos="9072"/>
      </w:tabs>
      <w:spacing w:after="0" w:line="240" w:lineRule="auto"/>
    </w:pPr>
  </w:style>
  <w:style w:type="character" w:customStyle="1" w:styleId="En-tteCar">
    <w:name w:val="En-tête Car"/>
    <w:basedOn w:val="Policepardfaut"/>
    <w:link w:val="En-tte"/>
    <w:uiPriority w:val="99"/>
    <w:rsid w:val="00455E78"/>
  </w:style>
  <w:style w:type="paragraph" w:styleId="Pieddepage">
    <w:name w:val="footer"/>
    <w:basedOn w:val="Normal"/>
    <w:link w:val="PieddepageCar"/>
    <w:uiPriority w:val="99"/>
    <w:unhideWhenUsed/>
    <w:rsid w:val="00455E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5E78"/>
  </w:style>
  <w:style w:type="character" w:styleId="Accentuation">
    <w:name w:val="Emphasis"/>
    <w:basedOn w:val="Policepardfaut"/>
    <w:uiPriority w:val="20"/>
    <w:qFormat/>
    <w:rsid w:val="006F0B28"/>
    <w:rPr>
      <w:i/>
      <w:iCs/>
    </w:rPr>
  </w:style>
  <w:style w:type="paragraph" w:styleId="Listepuces">
    <w:name w:val="List Bullet"/>
    <w:basedOn w:val="Normal"/>
    <w:uiPriority w:val="99"/>
    <w:unhideWhenUsed/>
    <w:rsid w:val="00DE58CA"/>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6822">
      <w:bodyDiv w:val="1"/>
      <w:marLeft w:val="0"/>
      <w:marRight w:val="0"/>
      <w:marTop w:val="0"/>
      <w:marBottom w:val="0"/>
      <w:divBdr>
        <w:top w:val="none" w:sz="0" w:space="0" w:color="auto"/>
        <w:left w:val="none" w:sz="0" w:space="0" w:color="auto"/>
        <w:bottom w:val="none" w:sz="0" w:space="0" w:color="auto"/>
        <w:right w:val="none" w:sz="0" w:space="0" w:color="auto"/>
      </w:divBdr>
    </w:div>
    <w:div w:id="427043409">
      <w:bodyDiv w:val="1"/>
      <w:marLeft w:val="0"/>
      <w:marRight w:val="0"/>
      <w:marTop w:val="0"/>
      <w:marBottom w:val="0"/>
      <w:divBdr>
        <w:top w:val="none" w:sz="0" w:space="0" w:color="auto"/>
        <w:left w:val="none" w:sz="0" w:space="0" w:color="auto"/>
        <w:bottom w:val="none" w:sz="0" w:space="0" w:color="auto"/>
        <w:right w:val="none" w:sz="0" w:space="0" w:color="auto"/>
      </w:divBdr>
    </w:div>
    <w:div w:id="427316718">
      <w:bodyDiv w:val="1"/>
      <w:marLeft w:val="0"/>
      <w:marRight w:val="0"/>
      <w:marTop w:val="0"/>
      <w:marBottom w:val="0"/>
      <w:divBdr>
        <w:top w:val="none" w:sz="0" w:space="0" w:color="auto"/>
        <w:left w:val="none" w:sz="0" w:space="0" w:color="auto"/>
        <w:bottom w:val="none" w:sz="0" w:space="0" w:color="auto"/>
        <w:right w:val="none" w:sz="0" w:space="0" w:color="auto"/>
      </w:divBdr>
    </w:div>
    <w:div w:id="621158125">
      <w:bodyDiv w:val="1"/>
      <w:marLeft w:val="150"/>
      <w:marRight w:val="150"/>
      <w:marTop w:val="150"/>
      <w:marBottom w:val="150"/>
      <w:divBdr>
        <w:top w:val="none" w:sz="0" w:space="0" w:color="auto"/>
        <w:left w:val="none" w:sz="0" w:space="0" w:color="auto"/>
        <w:bottom w:val="none" w:sz="0" w:space="0" w:color="auto"/>
        <w:right w:val="none" w:sz="0" w:space="0" w:color="auto"/>
      </w:divBdr>
    </w:div>
    <w:div w:id="668023182">
      <w:bodyDiv w:val="1"/>
      <w:marLeft w:val="150"/>
      <w:marRight w:val="150"/>
      <w:marTop w:val="150"/>
      <w:marBottom w:val="150"/>
      <w:divBdr>
        <w:top w:val="none" w:sz="0" w:space="0" w:color="auto"/>
        <w:left w:val="none" w:sz="0" w:space="0" w:color="auto"/>
        <w:bottom w:val="none" w:sz="0" w:space="0" w:color="auto"/>
        <w:right w:val="none" w:sz="0" w:space="0" w:color="auto"/>
      </w:divBdr>
    </w:div>
    <w:div w:id="738676891">
      <w:bodyDiv w:val="1"/>
      <w:marLeft w:val="0"/>
      <w:marRight w:val="0"/>
      <w:marTop w:val="0"/>
      <w:marBottom w:val="0"/>
      <w:divBdr>
        <w:top w:val="none" w:sz="0" w:space="0" w:color="auto"/>
        <w:left w:val="none" w:sz="0" w:space="0" w:color="auto"/>
        <w:bottom w:val="none" w:sz="0" w:space="0" w:color="auto"/>
        <w:right w:val="none" w:sz="0" w:space="0" w:color="auto"/>
      </w:divBdr>
    </w:div>
    <w:div w:id="1135371099">
      <w:bodyDiv w:val="1"/>
      <w:marLeft w:val="0"/>
      <w:marRight w:val="0"/>
      <w:marTop w:val="0"/>
      <w:marBottom w:val="0"/>
      <w:divBdr>
        <w:top w:val="none" w:sz="0" w:space="0" w:color="auto"/>
        <w:left w:val="none" w:sz="0" w:space="0" w:color="auto"/>
        <w:bottom w:val="none" w:sz="0" w:space="0" w:color="auto"/>
        <w:right w:val="none" w:sz="0" w:space="0" w:color="auto"/>
      </w:divBdr>
    </w:div>
    <w:div w:id="1237327134">
      <w:bodyDiv w:val="1"/>
      <w:marLeft w:val="0"/>
      <w:marRight w:val="0"/>
      <w:marTop w:val="0"/>
      <w:marBottom w:val="0"/>
      <w:divBdr>
        <w:top w:val="none" w:sz="0" w:space="0" w:color="auto"/>
        <w:left w:val="none" w:sz="0" w:space="0" w:color="auto"/>
        <w:bottom w:val="none" w:sz="0" w:space="0" w:color="auto"/>
        <w:right w:val="none" w:sz="0" w:space="0" w:color="auto"/>
      </w:divBdr>
    </w:div>
    <w:div w:id="1254630145">
      <w:bodyDiv w:val="1"/>
      <w:marLeft w:val="0"/>
      <w:marRight w:val="0"/>
      <w:marTop w:val="0"/>
      <w:marBottom w:val="0"/>
      <w:divBdr>
        <w:top w:val="none" w:sz="0" w:space="0" w:color="auto"/>
        <w:left w:val="none" w:sz="0" w:space="0" w:color="auto"/>
        <w:bottom w:val="none" w:sz="0" w:space="0" w:color="auto"/>
        <w:right w:val="none" w:sz="0" w:space="0" w:color="auto"/>
      </w:divBdr>
    </w:div>
    <w:div w:id="1257057560">
      <w:bodyDiv w:val="1"/>
      <w:marLeft w:val="0"/>
      <w:marRight w:val="0"/>
      <w:marTop w:val="0"/>
      <w:marBottom w:val="0"/>
      <w:divBdr>
        <w:top w:val="none" w:sz="0" w:space="0" w:color="auto"/>
        <w:left w:val="none" w:sz="0" w:space="0" w:color="auto"/>
        <w:bottom w:val="none" w:sz="0" w:space="0" w:color="auto"/>
        <w:right w:val="none" w:sz="0" w:space="0" w:color="auto"/>
      </w:divBdr>
    </w:div>
    <w:div w:id="1482774097">
      <w:bodyDiv w:val="1"/>
      <w:marLeft w:val="0"/>
      <w:marRight w:val="0"/>
      <w:marTop w:val="0"/>
      <w:marBottom w:val="0"/>
      <w:divBdr>
        <w:top w:val="none" w:sz="0" w:space="0" w:color="auto"/>
        <w:left w:val="none" w:sz="0" w:space="0" w:color="auto"/>
        <w:bottom w:val="none" w:sz="0" w:space="0" w:color="auto"/>
        <w:right w:val="none" w:sz="0" w:space="0" w:color="auto"/>
      </w:divBdr>
    </w:div>
    <w:div w:id="1728216553">
      <w:bodyDiv w:val="1"/>
      <w:marLeft w:val="0"/>
      <w:marRight w:val="0"/>
      <w:marTop w:val="0"/>
      <w:marBottom w:val="0"/>
      <w:divBdr>
        <w:top w:val="none" w:sz="0" w:space="0" w:color="auto"/>
        <w:left w:val="none" w:sz="0" w:space="0" w:color="auto"/>
        <w:bottom w:val="none" w:sz="0" w:space="0" w:color="auto"/>
        <w:right w:val="none" w:sz="0" w:space="0" w:color="auto"/>
      </w:divBdr>
    </w:div>
    <w:div w:id="1754693368">
      <w:bodyDiv w:val="1"/>
      <w:marLeft w:val="0"/>
      <w:marRight w:val="0"/>
      <w:marTop w:val="0"/>
      <w:marBottom w:val="0"/>
      <w:divBdr>
        <w:top w:val="none" w:sz="0" w:space="0" w:color="auto"/>
        <w:left w:val="none" w:sz="0" w:space="0" w:color="auto"/>
        <w:bottom w:val="none" w:sz="0" w:space="0" w:color="auto"/>
        <w:right w:val="none" w:sz="0" w:space="0" w:color="auto"/>
      </w:divBdr>
    </w:div>
    <w:div w:id="1857573892">
      <w:bodyDiv w:val="1"/>
      <w:marLeft w:val="0"/>
      <w:marRight w:val="0"/>
      <w:marTop w:val="0"/>
      <w:marBottom w:val="0"/>
      <w:divBdr>
        <w:top w:val="none" w:sz="0" w:space="0" w:color="auto"/>
        <w:left w:val="none" w:sz="0" w:space="0" w:color="auto"/>
        <w:bottom w:val="none" w:sz="0" w:space="0" w:color="auto"/>
        <w:right w:val="none" w:sz="0" w:space="0" w:color="auto"/>
      </w:divBdr>
    </w:div>
    <w:div w:id="18827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48D4-24C6-4B29-A30E-D2302BD6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2737</Words>
  <Characters>15054</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admineri</dc:creator>
  <cp:keywords/>
  <dc:description/>
  <cp:lastModifiedBy>Utilisateur</cp:lastModifiedBy>
  <cp:revision>2</cp:revision>
  <cp:lastPrinted>2018-12-17T14:54:00Z</cp:lastPrinted>
  <dcterms:created xsi:type="dcterms:W3CDTF">2019-06-18T06:16:00Z</dcterms:created>
  <dcterms:modified xsi:type="dcterms:W3CDTF">2019-06-18T06:16:00Z</dcterms:modified>
</cp:coreProperties>
</file>